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6150B0">
      <w:pPr>
        <w:pStyle w:val="corte4fondo"/>
        <w:tabs>
          <w:tab w:val="left" w:pos="567"/>
        </w:tabs>
        <w:spacing w:line="480" w:lineRule="auto"/>
        <w:ind w:firstLine="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C14F99">
        <w:rPr>
          <w:rFonts w:ascii="AvantGarde Bk BT" w:hAnsi="AvantGarde Bk BT" w:cs="Arial"/>
          <w:b/>
          <w:color w:val="000000" w:themeColor="text1"/>
          <w:sz w:val="24"/>
          <w:szCs w:val="24"/>
        </w:rPr>
        <w:t>736</w:t>
      </w:r>
      <w:r w:rsidR="000E2026">
        <w:rPr>
          <w:rFonts w:ascii="AvantGarde Bk BT" w:hAnsi="AvantGarde Bk BT" w:cs="Arial"/>
          <w:b/>
          <w:color w:val="000000" w:themeColor="text1"/>
          <w:sz w:val="24"/>
          <w:szCs w:val="24"/>
        </w:rPr>
        <w:t>/2017</w:t>
      </w:r>
      <w:r w:rsidR="00A2443F" w:rsidRPr="007C5605">
        <w:rPr>
          <w:rFonts w:ascii="AvantGarde Bk BT" w:hAnsi="AvantGarde Bk BT" w:cs="Arial"/>
          <w:b/>
          <w:color w:val="000000" w:themeColor="text1"/>
          <w:sz w:val="24"/>
          <w:szCs w:val="24"/>
        </w:rPr>
        <w:t>-1</w:t>
      </w:r>
      <w:r w:rsidR="00591BAC">
        <w:rPr>
          <w:rFonts w:ascii="AvantGarde Bk BT" w:hAnsi="AvantGarde Bk BT" w:cs="Arial"/>
          <w:b/>
          <w:color w:val="000000" w:themeColor="text1"/>
          <w:sz w:val="24"/>
          <w:szCs w:val="24"/>
        </w:rPr>
        <w:t xml:space="preserve"> </w:t>
      </w:r>
      <w:r w:rsidR="00C14F99">
        <w:rPr>
          <w:rFonts w:ascii="AvantGarde Bk BT" w:hAnsi="AvantGarde Bk BT" w:cs="Arial"/>
          <w:b/>
          <w:color w:val="000000" w:themeColor="text1"/>
          <w:sz w:val="24"/>
          <w:szCs w:val="24"/>
        </w:rPr>
        <w:t>PLATAFORMA</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C14F99" w:rsidP="00C14F99">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COMISIÓN ESTATAL DE GARANTÍA DE ACCESO A LA INFORMACIÓN PÚBLICA (CEGAIP)</w:t>
      </w:r>
      <w:r w:rsidR="009B2CA9">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D35397">
        <w:rPr>
          <w:rFonts w:ascii="AvantGarde Bk BT" w:hAnsi="AvantGarde Bk BT" w:cs="Arial"/>
          <w:color w:val="000000" w:themeColor="text1"/>
          <w:sz w:val="24"/>
          <w:szCs w:val="24"/>
        </w:rPr>
        <w:t>22 veintidós</w:t>
      </w:r>
      <w:r w:rsidR="00E91B9D">
        <w:rPr>
          <w:rFonts w:ascii="AvantGarde Bk BT" w:hAnsi="AvantGarde Bk BT" w:cs="Arial"/>
          <w:color w:val="000000" w:themeColor="text1"/>
          <w:sz w:val="24"/>
          <w:szCs w:val="24"/>
        </w:rPr>
        <w:t xml:space="preserve"> de enero</w:t>
      </w:r>
      <w:r w:rsidR="00E5583B">
        <w:rPr>
          <w:rFonts w:ascii="AvantGarde Bk BT" w:hAnsi="AvantGarde Bk BT" w:cs="Arial"/>
          <w:color w:val="000000" w:themeColor="text1"/>
          <w:sz w:val="24"/>
          <w:szCs w:val="24"/>
        </w:rPr>
        <w:t xml:space="preserve"> </w:t>
      </w:r>
      <w:r w:rsidR="005A3729">
        <w:rPr>
          <w:rFonts w:ascii="AvantGarde Bk BT" w:hAnsi="AvantGarde Bk BT" w:cs="Arial"/>
          <w:color w:val="000000" w:themeColor="text1"/>
          <w:sz w:val="24"/>
          <w:szCs w:val="24"/>
        </w:rPr>
        <w:t xml:space="preserve">de </w:t>
      </w:r>
      <w:r w:rsidR="00E91B9D">
        <w:rPr>
          <w:rFonts w:ascii="AvantGarde Bk BT" w:hAnsi="AvantGarde Bk BT" w:cs="Arial"/>
          <w:color w:val="000000" w:themeColor="text1"/>
          <w:sz w:val="24"/>
          <w:szCs w:val="24"/>
        </w:rPr>
        <w:t>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BE0020" w:rsidRDefault="0004274F" w:rsidP="00581774">
      <w:pPr>
        <w:pStyle w:val="corte4fondo"/>
        <w:tabs>
          <w:tab w:val="left" w:pos="567"/>
        </w:tabs>
        <w:ind w:left="113"/>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8A1AD2">
        <w:rPr>
          <w:rFonts w:ascii="AvantGarde Bk BT" w:hAnsi="AvantGarde Bk BT" w:cs="Arial"/>
          <w:color w:val="000000" w:themeColor="text1"/>
          <w:sz w:val="24"/>
          <w:szCs w:val="24"/>
        </w:rPr>
        <w:t>09 nueve de octubre</w:t>
      </w:r>
      <w:r w:rsidR="0038405A">
        <w:rPr>
          <w:rFonts w:ascii="AvantGarde Bk BT" w:hAnsi="AvantGarde Bk BT" w:cs="Arial"/>
          <w:color w:val="000000" w:themeColor="text1"/>
          <w:sz w:val="24"/>
          <w:szCs w:val="24"/>
        </w:rPr>
        <w:t xml:space="preserve"> </w:t>
      </w:r>
      <w:r w:rsidR="000E2026">
        <w:rPr>
          <w:rFonts w:ascii="AvantGarde Bk BT" w:hAnsi="AvantGarde Bk BT" w:cs="Arial"/>
          <w:color w:val="000000" w:themeColor="text1"/>
          <w:sz w:val="24"/>
          <w:szCs w:val="24"/>
        </w:rPr>
        <w:t>de 2017 dos mil diecisiete</w:t>
      </w:r>
      <w:r w:rsidR="00545F2D">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8A1AD2">
        <w:rPr>
          <w:rFonts w:ascii="AvantGarde Bk BT" w:hAnsi="AvantGarde Bk BT" w:cs="Arial"/>
          <w:b/>
          <w:color w:val="000000" w:themeColor="text1"/>
          <w:sz w:val="24"/>
          <w:szCs w:val="24"/>
        </w:rPr>
        <w:t>CEGAIP</w:t>
      </w:r>
      <w:r w:rsidR="006C4F58" w:rsidRPr="006C4F58">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CE7658" w:rsidRPr="00CE7658">
        <w:rPr>
          <w:rFonts w:ascii="AvantGarde Bk BT" w:hAnsi="AvantGarde Bk BT" w:cs="Arial"/>
          <w:color w:val="000000" w:themeColor="text1"/>
          <w:sz w:val="24"/>
          <w:szCs w:val="24"/>
        </w:rPr>
        <w:t xml:space="preserve"> una solicitud de información</w:t>
      </w:r>
      <w:r w:rsidR="009B2F9F">
        <w:rPr>
          <w:rFonts w:ascii="AvantGarde Bk BT" w:hAnsi="AvantGarde Bk BT" w:cs="Arial"/>
          <w:color w:val="000000" w:themeColor="text1"/>
          <w:sz w:val="24"/>
          <w:szCs w:val="24"/>
        </w:rPr>
        <w:t xml:space="preserve"> a través de la Plataforma Nacional de Transparencia, misma que quedó registrada con el número de folio 00661117 </w:t>
      </w:r>
      <w:r w:rsidR="005B11AF">
        <w:rPr>
          <w:rFonts w:ascii="AvantGarde Bk BT" w:hAnsi="AvantGarde Bk BT" w:cs="Arial"/>
          <w:color w:val="000000" w:themeColor="text1"/>
          <w:sz w:val="24"/>
          <w:szCs w:val="24"/>
        </w:rPr>
        <w:t>en la que se peticionó la información siguiente</w:t>
      </w:r>
      <w:r w:rsidR="009B2F9F">
        <w:rPr>
          <w:rFonts w:ascii="AvantGarde Bk BT" w:hAnsi="AvantGarde Bk BT" w:cs="Arial"/>
          <w:color w:val="000000" w:themeColor="text1"/>
          <w:sz w:val="24"/>
          <w:szCs w:val="24"/>
        </w:rPr>
        <w:t>:</w:t>
      </w:r>
      <w:r w:rsidR="005B11AF">
        <w:rPr>
          <w:rFonts w:ascii="AvantGarde Bk BT" w:hAnsi="AvantGarde Bk BT" w:cs="Arial"/>
          <w:color w:val="000000" w:themeColor="text1"/>
          <w:sz w:val="24"/>
          <w:szCs w:val="24"/>
        </w:rPr>
        <w:t xml:space="preserve"> </w:t>
      </w:r>
    </w:p>
    <w:p w:rsidR="00BE0020" w:rsidRDefault="00BE0020" w:rsidP="00581774">
      <w:pPr>
        <w:pStyle w:val="corte4fondo"/>
        <w:tabs>
          <w:tab w:val="left" w:pos="567"/>
        </w:tabs>
        <w:ind w:left="113"/>
        <w:rPr>
          <w:rFonts w:ascii="AvantGarde Bk BT" w:hAnsi="AvantGarde Bk BT" w:cs="Arial"/>
          <w:b/>
          <w:color w:val="000000" w:themeColor="text1"/>
          <w:sz w:val="24"/>
          <w:szCs w:val="24"/>
        </w:rPr>
      </w:pPr>
    </w:p>
    <w:p w:rsidR="009B2F9F" w:rsidRPr="009B2F9F" w:rsidRDefault="009B2F9F" w:rsidP="009B2F9F">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9B2F9F">
        <w:rPr>
          <w:rFonts w:ascii="AvantGarde Bk BT" w:hAnsi="AvantGarde Bk BT" w:cs="Arial"/>
          <w:i/>
          <w:color w:val="000000" w:themeColor="text1"/>
          <w:sz w:val="22"/>
          <w:szCs w:val="22"/>
        </w:rPr>
        <w:t xml:space="preserve">Solicito saber a </w:t>
      </w:r>
      <w:proofErr w:type="spellStart"/>
      <w:r w:rsidRPr="009B2F9F">
        <w:rPr>
          <w:rFonts w:ascii="AvantGarde Bk BT" w:hAnsi="AvantGarde Bk BT" w:cs="Arial"/>
          <w:i/>
          <w:color w:val="000000" w:themeColor="text1"/>
          <w:sz w:val="22"/>
          <w:szCs w:val="22"/>
        </w:rPr>
        <w:t>que</w:t>
      </w:r>
      <w:proofErr w:type="spellEnd"/>
      <w:r w:rsidRPr="009B2F9F">
        <w:rPr>
          <w:rFonts w:ascii="AvantGarde Bk BT" w:hAnsi="AvantGarde Bk BT" w:cs="Arial"/>
          <w:i/>
          <w:color w:val="000000" w:themeColor="text1"/>
          <w:sz w:val="22"/>
          <w:szCs w:val="22"/>
        </w:rPr>
        <w:t xml:space="preserve"> ente obligado o entes obligados, les puedo pedir la siguiente </w:t>
      </w:r>
      <w:proofErr w:type="spellStart"/>
      <w:r w:rsidRPr="009B2F9F">
        <w:rPr>
          <w:rFonts w:ascii="AvantGarde Bk BT" w:hAnsi="AvantGarde Bk BT" w:cs="Arial"/>
          <w:i/>
          <w:color w:val="000000" w:themeColor="text1"/>
          <w:sz w:val="22"/>
          <w:szCs w:val="22"/>
        </w:rPr>
        <w:t>informacion</w:t>
      </w:r>
      <w:proofErr w:type="spellEnd"/>
      <w:r w:rsidRPr="009B2F9F">
        <w:rPr>
          <w:rFonts w:ascii="AvantGarde Bk BT" w:hAnsi="AvantGarde Bk BT" w:cs="Arial"/>
          <w:i/>
          <w:color w:val="000000" w:themeColor="text1"/>
          <w:sz w:val="22"/>
          <w:szCs w:val="22"/>
        </w:rPr>
        <w:t>. Ya que el DIF Estatal, la Secretaria de Cultura contestaron que a ellos no les corresponde contestar lo siguiente que solicito:</w:t>
      </w:r>
    </w:p>
    <w:p w:rsidR="009B2F9F" w:rsidRPr="009B2F9F" w:rsidRDefault="009B2F9F" w:rsidP="009B2F9F">
      <w:pPr>
        <w:pStyle w:val="corte4fondo"/>
        <w:tabs>
          <w:tab w:val="left" w:pos="567"/>
        </w:tabs>
        <w:ind w:left="680"/>
        <w:rPr>
          <w:rFonts w:ascii="AvantGarde Bk BT" w:hAnsi="AvantGarde Bk BT" w:cs="Arial"/>
          <w:i/>
          <w:color w:val="000000" w:themeColor="text1"/>
          <w:sz w:val="22"/>
          <w:szCs w:val="22"/>
        </w:rPr>
      </w:pPr>
      <w:bookmarkStart w:id="0" w:name="_Hlk504724300"/>
    </w:p>
    <w:p w:rsidR="009B2F9F" w:rsidRPr="009B2F9F" w:rsidRDefault="009B2F9F" w:rsidP="009B2F9F">
      <w:pPr>
        <w:pStyle w:val="corte4fondo"/>
        <w:tabs>
          <w:tab w:val="left" w:pos="567"/>
        </w:tabs>
        <w:ind w:left="680" w:firstLine="0"/>
        <w:rPr>
          <w:rFonts w:ascii="AvantGarde Bk BT" w:hAnsi="AvantGarde Bk BT" w:cs="Arial"/>
          <w:i/>
          <w:color w:val="000000" w:themeColor="text1"/>
          <w:sz w:val="22"/>
          <w:szCs w:val="22"/>
        </w:rPr>
      </w:pPr>
      <w:r w:rsidRPr="009B2F9F">
        <w:rPr>
          <w:rFonts w:ascii="AvantGarde Bk BT" w:hAnsi="AvantGarde Bk BT" w:cs="Arial"/>
          <w:i/>
          <w:color w:val="000000" w:themeColor="text1"/>
          <w:sz w:val="22"/>
          <w:szCs w:val="22"/>
        </w:rPr>
        <w:t xml:space="preserve">Referente a la Asociación registrada COMO IEC/05. Solicito saber desde cuando se le destina recursos del estado de San Luis Potosí al Instituto Matehualense de las Bellas </w:t>
      </w:r>
      <w:r w:rsidRPr="009B2F9F">
        <w:rPr>
          <w:rFonts w:ascii="AvantGarde Bk BT" w:hAnsi="AvantGarde Bk BT" w:cs="Arial"/>
          <w:i/>
          <w:color w:val="000000" w:themeColor="text1"/>
          <w:sz w:val="22"/>
          <w:szCs w:val="22"/>
        </w:rPr>
        <w:lastRenderedPageBreak/>
        <w:t>Artes, el total de recursos destinados año con año desde su inicio a la fecha de la presente petición, así como todas las evidencias que se tienen de la aplicación de esos recursos .</w:t>
      </w:r>
    </w:p>
    <w:p w:rsidR="009B2F9F" w:rsidRPr="009B2F9F" w:rsidRDefault="009B2F9F" w:rsidP="009B2F9F">
      <w:pPr>
        <w:pStyle w:val="corte4fondo"/>
        <w:tabs>
          <w:tab w:val="left" w:pos="567"/>
        </w:tabs>
        <w:ind w:left="680" w:firstLine="0"/>
        <w:rPr>
          <w:rFonts w:ascii="AvantGarde Bk BT" w:hAnsi="AvantGarde Bk BT" w:cs="Arial"/>
          <w:i/>
          <w:color w:val="000000" w:themeColor="text1"/>
          <w:sz w:val="22"/>
          <w:szCs w:val="22"/>
        </w:rPr>
      </w:pPr>
    </w:p>
    <w:p w:rsidR="009B2F9F" w:rsidRPr="009B2F9F" w:rsidRDefault="009B2F9F" w:rsidP="009B2F9F">
      <w:pPr>
        <w:pStyle w:val="corte4fondo"/>
        <w:tabs>
          <w:tab w:val="left" w:pos="567"/>
        </w:tabs>
        <w:ind w:left="680" w:firstLine="0"/>
        <w:rPr>
          <w:rFonts w:ascii="AvantGarde Bk BT" w:hAnsi="AvantGarde Bk BT" w:cs="Arial"/>
          <w:i/>
          <w:color w:val="000000" w:themeColor="text1"/>
          <w:sz w:val="22"/>
          <w:szCs w:val="22"/>
        </w:rPr>
      </w:pPr>
      <w:r w:rsidRPr="009B2F9F">
        <w:rPr>
          <w:rFonts w:ascii="AvantGarde Bk BT" w:hAnsi="AvantGarde Bk BT" w:cs="Arial"/>
          <w:i/>
          <w:color w:val="000000" w:themeColor="text1"/>
          <w:sz w:val="22"/>
          <w:szCs w:val="22"/>
        </w:rPr>
        <w:t>Solicito como complemento:</w:t>
      </w:r>
    </w:p>
    <w:p w:rsidR="009B2F9F" w:rsidRPr="009B2F9F" w:rsidRDefault="009B2F9F" w:rsidP="009B2F9F">
      <w:pPr>
        <w:pStyle w:val="corte4fondo"/>
        <w:tabs>
          <w:tab w:val="left" w:pos="567"/>
        </w:tabs>
        <w:ind w:left="680" w:firstLine="0"/>
        <w:rPr>
          <w:rFonts w:ascii="AvantGarde Bk BT" w:hAnsi="AvantGarde Bk BT" w:cs="Arial"/>
          <w:i/>
          <w:color w:val="000000" w:themeColor="text1"/>
          <w:sz w:val="22"/>
          <w:szCs w:val="22"/>
        </w:rPr>
      </w:pPr>
      <w:r w:rsidRPr="009B2F9F">
        <w:rPr>
          <w:rFonts w:ascii="AvantGarde Bk BT" w:hAnsi="AvantGarde Bk BT" w:cs="Arial"/>
          <w:i/>
          <w:color w:val="000000" w:themeColor="text1"/>
          <w:sz w:val="22"/>
          <w:szCs w:val="22"/>
        </w:rPr>
        <w:t>1.-  Reporte fotográfico de la aplicación de los recursos</w:t>
      </w:r>
    </w:p>
    <w:p w:rsidR="009B2F9F" w:rsidRPr="009B2F9F" w:rsidRDefault="009B2F9F" w:rsidP="009B2F9F">
      <w:pPr>
        <w:pStyle w:val="corte4fondo"/>
        <w:tabs>
          <w:tab w:val="left" w:pos="567"/>
        </w:tabs>
        <w:ind w:left="680" w:firstLine="0"/>
        <w:rPr>
          <w:rFonts w:ascii="AvantGarde Bk BT" w:hAnsi="AvantGarde Bk BT" w:cs="Arial"/>
          <w:i/>
          <w:color w:val="000000" w:themeColor="text1"/>
          <w:sz w:val="22"/>
          <w:szCs w:val="22"/>
        </w:rPr>
      </w:pPr>
      <w:r w:rsidRPr="009B2F9F">
        <w:rPr>
          <w:rFonts w:ascii="AvantGarde Bk BT" w:hAnsi="AvantGarde Bk BT" w:cs="Arial"/>
          <w:i/>
          <w:color w:val="000000" w:themeColor="text1"/>
          <w:sz w:val="22"/>
          <w:szCs w:val="22"/>
        </w:rPr>
        <w:t xml:space="preserve">2.- Que cursos artísticos, culturales, musicales o de cualquier actividad concerniente a las bellas artes o la cultura se han impartido y cuales han sido, </w:t>
      </w:r>
      <w:proofErr w:type="spellStart"/>
      <w:r w:rsidRPr="009B2F9F">
        <w:rPr>
          <w:rFonts w:ascii="AvantGarde Bk BT" w:hAnsi="AvantGarde Bk BT" w:cs="Arial"/>
          <w:i/>
          <w:color w:val="000000" w:themeColor="text1"/>
          <w:sz w:val="22"/>
          <w:szCs w:val="22"/>
        </w:rPr>
        <w:t>ademas</w:t>
      </w:r>
      <w:proofErr w:type="spellEnd"/>
      <w:r w:rsidRPr="009B2F9F">
        <w:rPr>
          <w:rFonts w:ascii="AvantGarde Bk BT" w:hAnsi="AvantGarde Bk BT" w:cs="Arial"/>
          <w:i/>
          <w:color w:val="000000" w:themeColor="text1"/>
          <w:sz w:val="22"/>
          <w:szCs w:val="22"/>
        </w:rPr>
        <w:t xml:space="preserve"> saber </w:t>
      </w:r>
      <w:proofErr w:type="spellStart"/>
      <w:r w:rsidRPr="009B2F9F">
        <w:rPr>
          <w:rFonts w:ascii="AvantGarde Bk BT" w:hAnsi="AvantGarde Bk BT" w:cs="Arial"/>
          <w:i/>
          <w:color w:val="000000" w:themeColor="text1"/>
          <w:sz w:val="22"/>
          <w:szCs w:val="22"/>
        </w:rPr>
        <w:t>quien</w:t>
      </w:r>
      <w:proofErr w:type="spellEnd"/>
      <w:r w:rsidRPr="009B2F9F">
        <w:rPr>
          <w:rFonts w:ascii="AvantGarde Bk BT" w:hAnsi="AvantGarde Bk BT" w:cs="Arial"/>
          <w:i/>
          <w:color w:val="000000" w:themeColor="text1"/>
          <w:sz w:val="22"/>
          <w:szCs w:val="22"/>
        </w:rPr>
        <w:t xml:space="preserve"> los ha impartido. Lo anterior año con año</w:t>
      </w:r>
    </w:p>
    <w:p w:rsidR="009B2F9F" w:rsidRPr="009B2F9F" w:rsidRDefault="009B2F9F" w:rsidP="009B2F9F">
      <w:pPr>
        <w:pStyle w:val="corte4fondo"/>
        <w:tabs>
          <w:tab w:val="left" w:pos="567"/>
        </w:tabs>
        <w:ind w:left="680" w:firstLine="0"/>
        <w:rPr>
          <w:rFonts w:ascii="AvantGarde Bk BT" w:hAnsi="AvantGarde Bk BT" w:cs="Arial"/>
          <w:i/>
          <w:color w:val="000000" w:themeColor="text1"/>
          <w:sz w:val="22"/>
          <w:szCs w:val="22"/>
        </w:rPr>
      </w:pPr>
      <w:r w:rsidRPr="009B2F9F">
        <w:rPr>
          <w:rFonts w:ascii="AvantGarde Bk BT" w:hAnsi="AvantGarde Bk BT" w:cs="Arial"/>
          <w:i/>
          <w:color w:val="000000" w:themeColor="text1"/>
          <w:sz w:val="22"/>
          <w:szCs w:val="22"/>
        </w:rPr>
        <w:t>3.- Del punto 2, el lugar físico donde se impartieron los cursos</w:t>
      </w:r>
    </w:p>
    <w:p w:rsidR="009B2F9F" w:rsidRPr="009B2F9F" w:rsidRDefault="009B2F9F" w:rsidP="009B2F9F">
      <w:pPr>
        <w:pStyle w:val="corte4fondo"/>
        <w:tabs>
          <w:tab w:val="left" w:pos="567"/>
        </w:tabs>
        <w:ind w:left="680" w:firstLine="0"/>
        <w:rPr>
          <w:rFonts w:ascii="AvantGarde Bk BT" w:hAnsi="AvantGarde Bk BT" w:cs="Arial"/>
          <w:i/>
          <w:color w:val="000000" w:themeColor="text1"/>
          <w:sz w:val="22"/>
          <w:szCs w:val="22"/>
        </w:rPr>
      </w:pPr>
      <w:r w:rsidRPr="009B2F9F">
        <w:rPr>
          <w:rFonts w:ascii="AvantGarde Bk BT" w:hAnsi="AvantGarde Bk BT" w:cs="Arial"/>
          <w:i/>
          <w:color w:val="000000" w:themeColor="text1"/>
          <w:sz w:val="22"/>
          <w:szCs w:val="22"/>
        </w:rPr>
        <w:t xml:space="preserve">4.- </w:t>
      </w:r>
      <w:proofErr w:type="spellStart"/>
      <w:r w:rsidRPr="009B2F9F">
        <w:rPr>
          <w:rFonts w:ascii="AvantGarde Bk BT" w:hAnsi="AvantGarde Bk BT" w:cs="Arial"/>
          <w:i/>
          <w:color w:val="000000" w:themeColor="text1"/>
          <w:sz w:val="22"/>
          <w:szCs w:val="22"/>
        </w:rPr>
        <w:t>Numero</w:t>
      </w:r>
      <w:proofErr w:type="spellEnd"/>
      <w:r w:rsidRPr="009B2F9F">
        <w:rPr>
          <w:rFonts w:ascii="AvantGarde Bk BT" w:hAnsi="AvantGarde Bk BT" w:cs="Arial"/>
          <w:i/>
          <w:color w:val="000000" w:themeColor="text1"/>
          <w:sz w:val="22"/>
          <w:szCs w:val="22"/>
        </w:rPr>
        <w:t xml:space="preserve"> de personas beneficiadas año con año así como su rango de edad.</w:t>
      </w:r>
    </w:p>
    <w:p w:rsidR="009B2F9F" w:rsidRPr="009B2F9F" w:rsidRDefault="009B2F9F" w:rsidP="0019575C">
      <w:pPr>
        <w:pStyle w:val="corte4fondo"/>
        <w:tabs>
          <w:tab w:val="left" w:pos="567"/>
        </w:tabs>
        <w:ind w:left="680" w:firstLine="0"/>
        <w:rPr>
          <w:rFonts w:ascii="AvantGarde Bk BT" w:hAnsi="AvantGarde Bk BT" w:cs="Arial"/>
          <w:color w:val="000000" w:themeColor="text1"/>
          <w:sz w:val="24"/>
          <w:szCs w:val="24"/>
        </w:rPr>
      </w:pPr>
      <w:r w:rsidRPr="009B2F9F">
        <w:rPr>
          <w:rFonts w:ascii="AvantGarde Bk BT" w:hAnsi="AvantGarde Bk BT" w:cs="Arial"/>
          <w:i/>
          <w:color w:val="000000" w:themeColor="text1"/>
          <w:sz w:val="22"/>
          <w:szCs w:val="22"/>
        </w:rPr>
        <w:t>5.- Copias de las facturas que respalden la inversión en cultura, nombre de los proveedores que las expendieron y montos, así como el nombre de la persona que autoriza esos pagos</w:t>
      </w:r>
    </w:p>
    <w:p w:rsidR="000C28FA" w:rsidRPr="00611517" w:rsidRDefault="009B2F9F" w:rsidP="00611517">
      <w:pPr>
        <w:pStyle w:val="corte4fondo"/>
        <w:tabs>
          <w:tab w:val="left" w:pos="567"/>
        </w:tabs>
        <w:ind w:left="680" w:firstLine="0"/>
        <w:rPr>
          <w:rFonts w:ascii="AvantGarde Bk BT" w:hAnsi="AvantGarde Bk BT" w:cs="Arial"/>
          <w:color w:val="000000" w:themeColor="text1"/>
          <w:sz w:val="24"/>
          <w:szCs w:val="24"/>
        </w:rPr>
      </w:pPr>
      <w:r w:rsidRPr="00611517">
        <w:rPr>
          <w:rFonts w:ascii="AvantGarde Bk BT" w:hAnsi="AvantGarde Bk BT" w:cs="Arial"/>
          <w:i/>
          <w:color w:val="000000" w:themeColor="text1"/>
          <w:sz w:val="22"/>
          <w:szCs w:val="22"/>
        </w:rPr>
        <w:t>6.- Objeto social de la Asociación</w:t>
      </w:r>
      <w:r w:rsidR="00611517">
        <w:rPr>
          <w:rFonts w:ascii="AvantGarde Bk BT" w:hAnsi="AvantGarde Bk BT" w:cs="Arial"/>
          <w:color w:val="000000" w:themeColor="text1"/>
          <w:sz w:val="24"/>
          <w:szCs w:val="24"/>
        </w:rPr>
        <w:t xml:space="preserve">” </w:t>
      </w:r>
      <w:r w:rsidR="00611517" w:rsidRPr="009B2F9F">
        <w:rPr>
          <w:rFonts w:ascii="AvantGarde Bk BT" w:hAnsi="AvantGarde Bk BT" w:cs="Arial"/>
          <w:b/>
          <w:color w:val="000000" w:themeColor="text1"/>
          <w:sz w:val="24"/>
          <w:szCs w:val="24"/>
        </w:rPr>
        <w:t>SIC.</w:t>
      </w:r>
      <w:r w:rsidR="00611517">
        <w:rPr>
          <w:rFonts w:ascii="AvantGarde Bk BT" w:hAnsi="AvantGarde Bk BT" w:cs="Arial"/>
          <w:color w:val="000000" w:themeColor="text1"/>
          <w:sz w:val="24"/>
          <w:szCs w:val="24"/>
        </w:rPr>
        <w:t xml:space="preserve"> (Visible a foja 01 uno de autos).</w:t>
      </w:r>
    </w:p>
    <w:bookmarkEnd w:id="0"/>
    <w:p w:rsidR="000C28FA" w:rsidRPr="000C28FA" w:rsidRDefault="000C28FA" w:rsidP="0019575C">
      <w:pPr>
        <w:pStyle w:val="corte4fondo"/>
        <w:tabs>
          <w:tab w:val="left" w:pos="567"/>
        </w:tabs>
        <w:ind w:firstLine="0"/>
        <w:rPr>
          <w:rFonts w:ascii="AvantGarde Bk BT" w:hAnsi="AvantGarde Bk BT" w:cs="Arial"/>
          <w:b/>
          <w:color w:val="000000" w:themeColor="text1"/>
          <w:sz w:val="24"/>
          <w:szCs w:val="24"/>
        </w:rPr>
      </w:pPr>
    </w:p>
    <w:p w:rsidR="000C2726" w:rsidRDefault="0004274F" w:rsidP="00DF7AEC">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6C4F58">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F86A0D">
        <w:rPr>
          <w:rFonts w:ascii="AvantGarde Bk BT" w:hAnsi="AvantGarde Bk BT" w:cs="Arial"/>
          <w:color w:val="000000" w:themeColor="text1"/>
          <w:sz w:val="24"/>
          <w:szCs w:val="24"/>
        </w:rPr>
        <w:t>11 once de octubre</w:t>
      </w:r>
      <w:r w:rsidR="00180298">
        <w:rPr>
          <w:rFonts w:ascii="AvantGarde Bk BT" w:hAnsi="AvantGarde Bk BT" w:cs="Arial"/>
          <w:color w:val="000000" w:themeColor="text1"/>
          <w:sz w:val="24"/>
          <w:szCs w:val="24"/>
        </w:rPr>
        <w:t xml:space="preserve"> de 2017 dos mil diecisiete</w:t>
      </w:r>
      <w:r w:rsidR="006C4F58">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F86A0D">
        <w:rPr>
          <w:rFonts w:ascii="AvantGarde Bk BT" w:hAnsi="AvantGarde Bk BT" w:cs="Arial"/>
          <w:b/>
          <w:color w:val="000000" w:themeColor="text1"/>
          <w:sz w:val="24"/>
          <w:szCs w:val="24"/>
        </w:rPr>
        <w:t>CEGAIP</w:t>
      </w:r>
      <w:r w:rsidR="006C4F58" w:rsidRPr="006C4F58">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otorgó contestación</w:t>
      </w:r>
      <w:r w:rsidR="00D531CC" w:rsidRPr="007C5605">
        <w:rPr>
          <w:rFonts w:ascii="AvantGarde Bk BT" w:hAnsi="AvantGarde Bk BT" w:cs="Arial"/>
          <w:color w:val="000000" w:themeColor="text1"/>
          <w:sz w:val="24"/>
          <w:szCs w:val="24"/>
        </w:rPr>
        <w:t xml:space="preserve"> a la solicitud de información</w:t>
      </w:r>
      <w:r w:rsidR="00AF49A5">
        <w:rPr>
          <w:rFonts w:ascii="AvantGarde Bk BT" w:hAnsi="AvantGarde Bk BT" w:cs="Arial"/>
          <w:color w:val="000000" w:themeColor="text1"/>
          <w:sz w:val="24"/>
          <w:szCs w:val="24"/>
        </w:rPr>
        <w:t xml:space="preserve"> </w:t>
      </w:r>
      <w:r w:rsidR="00DF7AEC">
        <w:rPr>
          <w:rFonts w:ascii="AvantGarde Bk BT" w:hAnsi="AvantGarde Bk BT" w:cs="Arial"/>
          <w:color w:val="000000" w:themeColor="text1"/>
          <w:sz w:val="24"/>
          <w:szCs w:val="24"/>
        </w:rPr>
        <w:t>en los siguientes términos:</w:t>
      </w:r>
    </w:p>
    <w:p w:rsidR="00DF7AEC" w:rsidRDefault="00DF7AEC" w:rsidP="00DF7AEC">
      <w:pPr>
        <w:pStyle w:val="corte4fondo"/>
        <w:tabs>
          <w:tab w:val="left" w:pos="567"/>
        </w:tabs>
        <w:ind w:firstLine="0"/>
        <w:rPr>
          <w:rFonts w:ascii="AvantGarde Bk BT" w:hAnsi="AvantGarde Bk BT" w:cs="Arial"/>
          <w:color w:val="000000" w:themeColor="text1"/>
          <w:sz w:val="24"/>
          <w:szCs w:val="24"/>
        </w:rPr>
      </w:pPr>
    </w:p>
    <w:p w:rsidR="00DF7AEC" w:rsidRDefault="00DF7AEC" w:rsidP="00DF7AE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DF7AEC">
        <w:rPr>
          <w:rFonts w:ascii="AvantGarde Bk BT" w:hAnsi="AvantGarde Bk BT" w:cs="Arial"/>
          <w:i/>
          <w:color w:val="000000" w:themeColor="text1"/>
          <w:sz w:val="22"/>
          <w:szCs w:val="22"/>
        </w:rPr>
        <w:t>Me permito remitir en archivo adjunto, la orientación correspondiente.</w:t>
      </w:r>
      <w:r>
        <w:rPr>
          <w:rFonts w:ascii="AvantGarde Bk BT" w:hAnsi="AvantGarde Bk BT" w:cs="Arial"/>
          <w:color w:val="000000" w:themeColor="text1"/>
          <w:sz w:val="24"/>
          <w:szCs w:val="24"/>
        </w:rPr>
        <w:t xml:space="preserve">” </w:t>
      </w:r>
      <w:r w:rsidRPr="00DF7AEC">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260792" w:rsidRDefault="00260792" w:rsidP="00DF7AEC">
      <w:pPr>
        <w:pStyle w:val="corte4fondo"/>
        <w:tabs>
          <w:tab w:val="left" w:pos="567"/>
        </w:tabs>
        <w:ind w:left="680" w:firstLine="0"/>
        <w:rPr>
          <w:rFonts w:ascii="AvantGarde Bk BT" w:hAnsi="AvantGarde Bk BT" w:cs="Arial"/>
          <w:color w:val="000000" w:themeColor="text1"/>
          <w:sz w:val="24"/>
          <w:szCs w:val="24"/>
        </w:rPr>
      </w:pPr>
    </w:p>
    <w:p w:rsidR="00260792" w:rsidRDefault="00260792" w:rsidP="00DF7AE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El archivo adjunto es el siguiente y está visible a foja 06 seis de autos:</w:t>
      </w:r>
    </w:p>
    <w:p w:rsidR="00260792" w:rsidRDefault="00260792" w:rsidP="00DF7AEC">
      <w:pPr>
        <w:pStyle w:val="corte4fondo"/>
        <w:tabs>
          <w:tab w:val="left" w:pos="567"/>
        </w:tabs>
        <w:ind w:left="680" w:firstLine="0"/>
        <w:rPr>
          <w:rFonts w:ascii="AvantGarde Bk BT" w:hAnsi="AvantGarde Bk BT" w:cs="Arial"/>
          <w:color w:val="000000" w:themeColor="text1"/>
          <w:sz w:val="24"/>
          <w:szCs w:val="24"/>
        </w:rPr>
      </w:pPr>
    </w:p>
    <w:p w:rsidR="00260792" w:rsidRDefault="00260792" w:rsidP="00DF7AEC">
      <w:pPr>
        <w:pStyle w:val="corte4fondo"/>
        <w:tabs>
          <w:tab w:val="left" w:pos="567"/>
        </w:tabs>
        <w:ind w:left="680" w:firstLine="0"/>
        <w:rPr>
          <w:rFonts w:ascii="AvantGarde Bk BT" w:hAnsi="AvantGarde Bk BT" w:cs="Arial"/>
          <w:color w:val="000000" w:themeColor="text1"/>
          <w:sz w:val="24"/>
          <w:szCs w:val="24"/>
        </w:rPr>
      </w:pPr>
    </w:p>
    <w:p w:rsidR="0084778B" w:rsidRDefault="0084778B" w:rsidP="00260792">
      <w:pPr>
        <w:pStyle w:val="corte4fondo"/>
        <w:tabs>
          <w:tab w:val="left" w:pos="567"/>
        </w:tabs>
        <w:rPr>
          <w:noProof/>
        </w:rPr>
      </w:pPr>
    </w:p>
    <w:p w:rsidR="00A23E64" w:rsidRDefault="00A23E64" w:rsidP="00250A5F">
      <w:pPr>
        <w:pStyle w:val="corte4fondo"/>
        <w:tabs>
          <w:tab w:val="left" w:pos="567"/>
        </w:tabs>
        <w:rPr>
          <w:rFonts w:ascii="AvantGarde Bk BT" w:hAnsi="AvantGarde Bk BT" w:cs="Arial"/>
          <w:color w:val="000000" w:themeColor="text1"/>
          <w:sz w:val="24"/>
          <w:szCs w:val="24"/>
        </w:rPr>
      </w:pPr>
    </w:p>
    <w:p w:rsidR="00AF49A5" w:rsidRDefault="00AF49A5" w:rsidP="00250A5F">
      <w:pPr>
        <w:pStyle w:val="corte4fondo"/>
        <w:tabs>
          <w:tab w:val="left" w:pos="567"/>
        </w:tabs>
        <w:rPr>
          <w:rFonts w:ascii="AvantGarde Bk BT" w:hAnsi="AvantGarde Bk BT" w:cs="Arial"/>
          <w:color w:val="000000" w:themeColor="text1"/>
          <w:sz w:val="24"/>
          <w:szCs w:val="24"/>
        </w:rPr>
      </w:pPr>
    </w:p>
    <w:p w:rsidR="00AF49A5" w:rsidRDefault="00AF49A5" w:rsidP="00250A5F">
      <w:pPr>
        <w:pStyle w:val="corte4fondo"/>
        <w:tabs>
          <w:tab w:val="left" w:pos="567"/>
        </w:tabs>
        <w:rPr>
          <w:rFonts w:ascii="AvantGarde Bk BT" w:hAnsi="AvantGarde Bk BT" w:cs="Arial"/>
          <w:color w:val="000000" w:themeColor="text1"/>
          <w:sz w:val="24"/>
          <w:szCs w:val="24"/>
        </w:rPr>
      </w:pPr>
    </w:p>
    <w:p w:rsidR="00AF49A5" w:rsidRDefault="00AF49A5" w:rsidP="00250A5F">
      <w:pPr>
        <w:pStyle w:val="corte4fondo"/>
        <w:tabs>
          <w:tab w:val="left" w:pos="567"/>
        </w:tabs>
        <w:rPr>
          <w:rFonts w:ascii="AvantGarde Bk BT" w:hAnsi="AvantGarde Bk BT" w:cs="Arial"/>
          <w:color w:val="000000" w:themeColor="text1"/>
          <w:sz w:val="24"/>
          <w:szCs w:val="24"/>
        </w:rPr>
      </w:pPr>
    </w:p>
    <w:p w:rsidR="00AF49A5" w:rsidRDefault="00AF49A5" w:rsidP="00250A5F">
      <w:pPr>
        <w:pStyle w:val="corte4fondo"/>
        <w:tabs>
          <w:tab w:val="left" w:pos="567"/>
        </w:tabs>
        <w:rPr>
          <w:rFonts w:ascii="AvantGarde Bk BT" w:hAnsi="AvantGarde Bk BT" w:cs="Arial"/>
          <w:color w:val="000000" w:themeColor="text1"/>
          <w:sz w:val="24"/>
          <w:szCs w:val="24"/>
        </w:rPr>
      </w:pPr>
    </w:p>
    <w:p w:rsidR="00AF49A5" w:rsidRDefault="00AF49A5" w:rsidP="00250A5F">
      <w:pPr>
        <w:pStyle w:val="corte4fondo"/>
        <w:tabs>
          <w:tab w:val="left" w:pos="567"/>
        </w:tabs>
        <w:rPr>
          <w:rFonts w:ascii="AvantGarde Bk BT" w:hAnsi="AvantGarde Bk BT" w:cs="Arial"/>
          <w:color w:val="000000" w:themeColor="text1"/>
          <w:sz w:val="24"/>
          <w:szCs w:val="24"/>
        </w:rPr>
      </w:pPr>
    </w:p>
    <w:p w:rsidR="00AF49A5" w:rsidRDefault="00590044" w:rsidP="00250A5F">
      <w:pPr>
        <w:pStyle w:val="corte4fondo"/>
        <w:tabs>
          <w:tab w:val="left" w:pos="567"/>
        </w:tabs>
        <w:rPr>
          <w:rFonts w:ascii="AvantGarde Bk BT" w:hAnsi="AvantGarde Bk BT" w:cs="Arial"/>
          <w:color w:val="000000" w:themeColor="text1"/>
          <w:sz w:val="24"/>
          <w:szCs w:val="24"/>
        </w:rPr>
      </w:pPr>
      <w:r>
        <w:rPr>
          <w:noProof/>
        </w:rPr>
        <w:lastRenderedPageBreak/>
        <w:drawing>
          <wp:anchor distT="0" distB="0" distL="114300" distR="114300" simplePos="0" relativeHeight="251666432" behindDoc="0" locked="0" layoutInCell="1" allowOverlap="1" wp14:anchorId="7AFCD2A7">
            <wp:simplePos x="0" y="0"/>
            <wp:positionH relativeFrom="column">
              <wp:posOffset>108585</wp:posOffset>
            </wp:positionH>
            <wp:positionV relativeFrom="paragraph">
              <wp:posOffset>400685</wp:posOffset>
            </wp:positionV>
            <wp:extent cx="6043295" cy="798195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5202" t="10964" r="32906" b="14156"/>
                    <a:stretch/>
                  </pic:blipFill>
                  <pic:spPr bwMode="auto">
                    <a:xfrm>
                      <a:off x="0" y="0"/>
                      <a:ext cx="6043295" cy="7981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F49A5" w:rsidRDefault="00AF49A5" w:rsidP="00250A5F">
      <w:pPr>
        <w:pStyle w:val="corte4fondo"/>
        <w:tabs>
          <w:tab w:val="left" w:pos="567"/>
        </w:tabs>
        <w:rPr>
          <w:rFonts w:ascii="AvantGarde Bk BT" w:hAnsi="AvantGarde Bk BT" w:cs="Arial"/>
          <w:color w:val="000000" w:themeColor="text1"/>
          <w:sz w:val="24"/>
          <w:szCs w:val="24"/>
        </w:rPr>
      </w:pPr>
    </w:p>
    <w:p w:rsidR="00B7445C" w:rsidRDefault="00B7445C" w:rsidP="008B3DEE">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590044">
        <w:rPr>
          <w:rFonts w:ascii="AvantGarde Bk BT" w:hAnsi="AvantGarde Bk BT" w:cs="Arial"/>
          <w:color w:val="000000" w:themeColor="text1"/>
          <w:sz w:val="24"/>
          <w:szCs w:val="24"/>
        </w:rPr>
        <w:t>13 trece de octubre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2017 dos mil diecisiete</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w:t>
      </w:r>
      <w:r w:rsidR="00590044">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en el que manifestó:</w:t>
      </w:r>
    </w:p>
    <w:p w:rsidR="00AF49A5" w:rsidRDefault="00AF49A5" w:rsidP="00CC35B6">
      <w:pPr>
        <w:pStyle w:val="corte4fondo"/>
        <w:tabs>
          <w:tab w:val="left" w:pos="567"/>
        </w:tabs>
        <w:ind w:left="113" w:firstLine="680"/>
        <w:rPr>
          <w:rFonts w:ascii="AvantGarde Bk BT" w:hAnsi="AvantGarde Bk BT" w:cs="Arial"/>
          <w:color w:val="000000" w:themeColor="text1"/>
          <w:sz w:val="24"/>
          <w:szCs w:val="24"/>
        </w:rPr>
      </w:pPr>
    </w:p>
    <w:p w:rsidR="00A81DC5" w:rsidRDefault="00ED6476" w:rsidP="00ED6476">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ED6476">
        <w:rPr>
          <w:rFonts w:ascii="AvantGarde Bk BT" w:hAnsi="AvantGarde Bk BT" w:cs="Arial"/>
          <w:i/>
          <w:color w:val="000000" w:themeColor="text1"/>
          <w:sz w:val="22"/>
          <w:szCs w:val="22"/>
        </w:rPr>
        <w:t xml:space="preserve">Me inconformo, ya que yo solicite saber a </w:t>
      </w:r>
      <w:proofErr w:type="spellStart"/>
      <w:r w:rsidRPr="00ED6476">
        <w:rPr>
          <w:rFonts w:ascii="AvantGarde Bk BT" w:hAnsi="AvantGarde Bk BT" w:cs="Arial"/>
          <w:i/>
          <w:color w:val="000000" w:themeColor="text1"/>
          <w:sz w:val="22"/>
          <w:szCs w:val="22"/>
        </w:rPr>
        <w:t>que</w:t>
      </w:r>
      <w:proofErr w:type="spellEnd"/>
      <w:r w:rsidRPr="00ED6476">
        <w:rPr>
          <w:rFonts w:ascii="AvantGarde Bk BT" w:hAnsi="AvantGarde Bk BT" w:cs="Arial"/>
          <w:i/>
          <w:color w:val="000000" w:themeColor="text1"/>
          <w:sz w:val="22"/>
          <w:szCs w:val="22"/>
        </w:rPr>
        <w:t xml:space="preserve"> entes obligados puedo solicitar la información que viene en mi manifestación. Nunca pedí que fuera la CEGAIP que me contestara la información, pedí saber  a </w:t>
      </w:r>
      <w:proofErr w:type="spellStart"/>
      <w:r w:rsidRPr="00ED6476">
        <w:rPr>
          <w:rFonts w:ascii="AvantGarde Bk BT" w:hAnsi="AvantGarde Bk BT" w:cs="Arial"/>
          <w:i/>
          <w:color w:val="000000" w:themeColor="text1"/>
          <w:sz w:val="22"/>
          <w:szCs w:val="22"/>
        </w:rPr>
        <w:t>que</w:t>
      </w:r>
      <w:proofErr w:type="spellEnd"/>
      <w:r w:rsidRPr="00ED6476">
        <w:rPr>
          <w:rFonts w:ascii="AvantGarde Bk BT" w:hAnsi="AvantGarde Bk BT" w:cs="Arial"/>
          <w:i/>
          <w:color w:val="000000" w:themeColor="text1"/>
          <w:sz w:val="22"/>
          <w:szCs w:val="22"/>
        </w:rPr>
        <w:t xml:space="preserve"> sujeto obligado o entes puedo pedir la información, ya que la petición ya la realice a DIF ESTATAL, SECRETARIA DE CULTURA Y MUNICIPIO DE MATEHUALA Y TODOS ELLOS ME CONTESTARON QUE NO LES CORRESPONDE A ELLOS DAR ESA INFORMACION. Por lo que quiero saber a </w:t>
      </w:r>
      <w:proofErr w:type="spellStart"/>
      <w:r w:rsidRPr="00ED6476">
        <w:rPr>
          <w:rFonts w:ascii="AvantGarde Bk BT" w:hAnsi="AvantGarde Bk BT" w:cs="Arial"/>
          <w:i/>
          <w:color w:val="000000" w:themeColor="text1"/>
          <w:sz w:val="22"/>
          <w:szCs w:val="22"/>
        </w:rPr>
        <w:t>quien</w:t>
      </w:r>
      <w:proofErr w:type="spellEnd"/>
      <w:r w:rsidRPr="00ED6476">
        <w:rPr>
          <w:rFonts w:ascii="AvantGarde Bk BT" w:hAnsi="AvantGarde Bk BT" w:cs="Arial"/>
          <w:i/>
          <w:color w:val="000000" w:themeColor="text1"/>
          <w:sz w:val="22"/>
          <w:szCs w:val="22"/>
        </w:rPr>
        <w:t xml:space="preserve"> le puedo solicitar información referente a esa asociación civil que maneja recursos públicos.</w:t>
      </w:r>
      <w:r>
        <w:rPr>
          <w:rFonts w:ascii="AvantGarde Bk BT" w:hAnsi="AvantGarde Bk BT" w:cs="Arial"/>
          <w:color w:val="000000" w:themeColor="text1"/>
          <w:sz w:val="24"/>
          <w:szCs w:val="24"/>
        </w:rPr>
        <w:t xml:space="preserve">” </w:t>
      </w:r>
      <w:r w:rsidRPr="00ED6476">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(Visible a foja 01 uno de autos).</w:t>
      </w:r>
    </w:p>
    <w:p w:rsidR="00CC35B6" w:rsidRPr="006446BA" w:rsidRDefault="00CC35B6" w:rsidP="00CC35B6">
      <w:pPr>
        <w:pStyle w:val="corte4fondo"/>
        <w:tabs>
          <w:tab w:val="left" w:pos="567"/>
        </w:tabs>
        <w:ind w:firstLine="0"/>
        <w:rPr>
          <w:rFonts w:ascii="AvantGarde Bk BT" w:hAnsi="AvantGarde Bk BT" w:cs="Arial"/>
          <w:i/>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ED6476">
        <w:rPr>
          <w:rFonts w:ascii="AvantGarde Bk BT" w:hAnsi="AvantGarde Bk BT" w:cs="Arial"/>
          <w:color w:val="000000" w:themeColor="text1"/>
          <w:sz w:val="24"/>
          <w:szCs w:val="24"/>
        </w:rPr>
        <w:t>16 dieciséis de octubre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ED6476">
        <w:rPr>
          <w:rFonts w:ascii="AvantGarde Bk BT" w:hAnsi="AvantGarde Bk BT" w:cs="Arial"/>
          <w:color w:val="000000" w:themeColor="text1"/>
          <w:sz w:val="24"/>
          <w:szCs w:val="24"/>
        </w:rPr>
        <w:t>25 veinticinco de octubre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 xml:space="preserve">cida en la fracción </w:t>
      </w:r>
      <w:r w:rsidR="006454EF">
        <w:rPr>
          <w:rFonts w:ascii="AvantGarde Bk BT" w:hAnsi="AvantGarde Bk BT" w:cs="Arial"/>
          <w:color w:val="000000" w:themeColor="text1"/>
          <w:sz w:val="24"/>
          <w:szCs w:val="24"/>
        </w:rPr>
        <w:t>XII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ED6476">
        <w:rPr>
          <w:rFonts w:ascii="AvantGarde Bk BT" w:hAnsi="AvantGarde Bk BT" w:cs="Arial"/>
          <w:b/>
          <w:color w:val="000000" w:themeColor="text1"/>
          <w:sz w:val="24"/>
          <w:szCs w:val="24"/>
        </w:rPr>
        <w:t>736</w:t>
      </w:r>
      <w:r w:rsidRPr="00BF7B76">
        <w:rPr>
          <w:rFonts w:ascii="AvantGarde Bk BT" w:hAnsi="AvantGarde Bk BT" w:cs="Arial"/>
          <w:b/>
          <w:color w:val="000000" w:themeColor="text1"/>
          <w:sz w:val="24"/>
          <w:szCs w:val="24"/>
        </w:rPr>
        <w:t>/2017-1</w:t>
      </w:r>
      <w:r w:rsidR="00ED6476">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BB010B"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ED6476">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DF221B">
        <w:rPr>
          <w:rFonts w:ascii="AvantGarde Bk BT" w:hAnsi="AvantGarde Bk BT" w:cs="Arial"/>
          <w:b/>
          <w:color w:val="000000" w:themeColor="text1"/>
          <w:sz w:val="24"/>
          <w:szCs w:val="24"/>
        </w:rPr>
        <w:t>COMISIÓN ESTATAL DE GARANTÍA DE ACCESO A LA INFORMACIÓN PÚBLICA DEL ESTADO DE SAN LUIS POTOSÍ, por conducto de su TITULAR y de la TITULAR DE LA UNIDAD DE TRANSPARENCIA.</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•Se le tuvo al recurrente por señalado </w:t>
      </w:r>
      <w:r w:rsidR="00893CA7">
        <w:rPr>
          <w:rFonts w:ascii="AvantGarde Bk BT" w:hAnsi="AvantGarde Bk BT" w:cs="Arial"/>
          <w:color w:val="000000" w:themeColor="text1"/>
          <w:sz w:val="24"/>
          <w:szCs w:val="24"/>
        </w:rPr>
        <w:t>domicilio</w:t>
      </w:r>
      <w:r w:rsidRPr="007C5605">
        <w:rPr>
          <w:rFonts w:ascii="AvantGarde Bk BT" w:hAnsi="AvantGarde Bk BT" w:cs="Arial"/>
          <w:color w:val="000000" w:themeColor="text1"/>
          <w:sz w:val="24"/>
          <w:szCs w:val="24"/>
        </w:rPr>
        <w:t xml:space="preserve"> para oír notificaciones.</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19566F">
        <w:rPr>
          <w:rFonts w:ascii="AvantGarde Bk BT" w:hAnsi="AvantGarde Bk BT" w:cs="Arial"/>
          <w:color w:val="000000" w:themeColor="text1"/>
          <w:sz w:val="24"/>
          <w:szCs w:val="24"/>
        </w:rPr>
        <w:t>10 diez de noviembre</w:t>
      </w:r>
      <w:r w:rsidR="00CC0E73">
        <w:rPr>
          <w:rFonts w:ascii="AvantGarde Bk BT" w:hAnsi="AvantGarde Bk BT" w:cs="Arial"/>
          <w:color w:val="000000" w:themeColor="text1"/>
          <w:sz w:val="24"/>
          <w:szCs w:val="24"/>
        </w:rPr>
        <w:t xml:space="preserve"> de 2017 dos mil diecisiete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893CA7" w:rsidRPr="00877CF4" w:rsidRDefault="00CC0E73" w:rsidP="00877CF4">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por recibido </w:t>
      </w:r>
      <w:r w:rsidR="00877CF4">
        <w:rPr>
          <w:rFonts w:ascii="AvantGarde Bk BT" w:hAnsi="AvantGarde Bk BT" w:cs="Arial"/>
          <w:color w:val="000000" w:themeColor="text1"/>
          <w:sz w:val="24"/>
          <w:szCs w:val="24"/>
        </w:rPr>
        <w:t>el</w:t>
      </w:r>
      <w:r w:rsidR="00893CA7">
        <w:rPr>
          <w:rFonts w:ascii="AvantGarde Bk BT" w:hAnsi="AvantGarde Bk BT" w:cs="Arial"/>
          <w:color w:val="000000" w:themeColor="text1"/>
          <w:sz w:val="24"/>
          <w:szCs w:val="24"/>
        </w:rPr>
        <w:t xml:space="preserve"> oficio</w:t>
      </w:r>
      <w:r w:rsidR="00877CF4">
        <w:rPr>
          <w:rFonts w:ascii="AvantGarde Bk BT" w:hAnsi="AvantGarde Bk BT" w:cs="Arial"/>
          <w:color w:val="000000" w:themeColor="text1"/>
          <w:sz w:val="24"/>
          <w:szCs w:val="24"/>
        </w:rPr>
        <w:t xml:space="preserve"> </w:t>
      </w:r>
      <w:r w:rsidR="00893CA7">
        <w:rPr>
          <w:rFonts w:ascii="AvantGarde Bk BT" w:hAnsi="AvantGarde Bk BT" w:cs="Arial"/>
          <w:color w:val="000000" w:themeColor="text1"/>
          <w:sz w:val="24"/>
          <w:szCs w:val="24"/>
        </w:rPr>
        <w:t xml:space="preserve">número </w:t>
      </w:r>
      <w:r w:rsidR="00877CF4">
        <w:rPr>
          <w:rFonts w:ascii="AvantGarde Bk BT" w:hAnsi="AvantGarde Bk BT" w:cs="Arial"/>
          <w:color w:val="000000" w:themeColor="text1"/>
          <w:sz w:val="24"/>
          <w:szCs w:val="24"/>
        </w:rPr>
        <w:t xml:space="preserve">Cegaip-RUT-017/17, con dos anexos </w:t>
      </w:r>
      <w:r w:rsidR="00893CA7" w:rsidRPr="00877CF4">
        <w:rPr>
          <w:rFonts w:ascii="AvantGarde Bk BT" w:hAnsi="AvantGarde Bk BT" w:cs="Arial"/>
          <w:color w:val="000000" w:themeColor="text1"/>
          <w:sz w:val="24"/>
          <w:szCs w:val="24"/>
        </w:rPr>
        <w:t>signado por</w:t>
      </w:r>
      <w:r w:rsidR="00537565" w:rsidRPr="00877CF4">
        <w:rPr>
          <w:rFonts w:ascii="AvantGarde Bk BT" w:hAnsi="AvantGarde Bk BT" w:cs="Arial"/>
          <w:color w:val="000000" w:themeColor="text1"/>
          <w:sz w:val="24"/>
          <w:szCs w:val="24"/>
        </w:rPr>
        <w:t xml:space="preserve"> </w:t>
      </w:r>
      <w:r w:rsidR="00877CF4">
        <w:rPr>
          <w:rFonts w:ascii="AvantGarde Bk BT" w:hAnsi="AvantGarde Bk BT" w:cs="Arial"/>
          <w:color w:val="000000" w:themeColor="text1"/>
          <w:sz w:val="24"/>
          <w:szCs w:val="24"/>
        </w:rPr>
        <w:t>la</w:t>
      </w:r>
      <w:r w:rsidR="00537565" w:rsidRPr="00877CF4">
        <w:rPr>
          <w:rFonts w:ascii="AvantGarde Bk BT" w:hAnsi="AvantGarde Bk BT" w:cs="Arial"/>
          <w:color w:val="000000" w:themeColor="text1"/>
          <w:sz w:val="24"/>
          <w:szCs w:val="24"/>
        </w:rPr>
        <w:t xml:space="preserve"> Titular de la Unidad de Transparencia </w:t>
      </w:r>
      <w:r w:rsidR="00877CF4">
        <w:rPr>
          <w:rFonts w:ascii="AvantGarde Bk BT" w:hAnsi="AvantGarde Bk BT" w:cs="Arial"/>
          <w:color w:val="000000" w:themeColor="text1"/>
          <w:sz w:val="24"/>
          <w:szCs w:val="24"/>
        </w:rPr>
        <w:t xml:space="preserve">de esta Comisiòn </w:t>
      </w:r>
      <w:r w:rsidR="00537565" w:rsidRPr="00877CF4">
        <w:rPr>
          <w:rFonts w:ascii="AvantGarde Bk BT" w:hAnsi="AvantGarde Bk BT" w:cs="Arial"/>
          <w:color w:val="000000" w:themeColor="text1"/>
          <w:sz w:val="24"/>
          <w:szCs w:val="24"/>
        </w:rPr>
        <w:t xml:space="preserve">de fecha </w:t>
      </w:r>
      <w:r w:rsidR="00877CF4">
        <w:rPr>
          <w:rFonts w:ascii="AvantGarde Bk BT" w:hAnsi="AvantGarde Bk BT" w:cs="Arial"/>
          <w:color w:val="000000" w:themeColor="text1"/>
          <w:sz w:val="24"/>
          <w:szCs w:val="24"/>
        </w:rPr>
        <w:t>27 veintisiete</w:t>
      </w:r>
      <w:r w:rsidR="00537565" w:rsidRPr="00877CF4">
        <w:rPr>
          <w:rFonts w:ascii="AvantGarde Bk BT" w:hAnsi="AvantGarde Bk BT" w:cs="Arial"/>
          <w:color w:val="000000" w:themeColor="text1"/>
          <w:sz w:val="24"/>
          <w:szCs w:val="24"/>
        </w:rPr>
        <w:t xml:space="preserve"> de oct</w:t>
      </w:r>
      <w:r w:rsidR="00714479" w:rsidRPr="00877CF4">
        <w:rPr>
          <w:rFonts w:ascii="AvantGarde Bk BT" w:hAnsi="AvantGarde Bk BT" w:cs="Arial"/>
          <w:color w:val="000000" w:themeColor="text1"/>
          <w:sz w:val="24"/>
          <w:szCs w:val="24"/>
        </w:rPr>
        <w:t>ubre de 2017 dos mil diecisiete.</w:t>
      </w:r>
    </w:p>
    <w:p w:rsidR="00927BD8" w:rsidRDefault="00927BD8" w:rsidP="00CC0E73">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Le reconoció su personalidad para comparecer en este expediente.</w:t>
      </w:r>
    </w:p>
    <w:p w:rsidR="00CA366F" w:rsidRPr="002B4BF2" w:rsidRDefault="00537565" w:rsidP="002B4BF2">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T</w:t>
      </w:r>
      <w:r w:rsidR="002B4BF2">
        <w:rPr>
          <w:rFonts w:ascii="AvantGarde Bk BT" w:hAnsi="AvantGarde Bk BT" w:cs="Arial"/>
          <w:color w:val="000000" w:themeColor="text1"/>
          <w:sz w:val="24"/>
          <w:szCs w:val="24"/>
        </w:rPr>
        <w:t xml:space="preserve">uvo </w:t>
      </w:r>
      <w:r>
        <w:rPr>
          <w:rFonts w:ascii="AvantGarde Bk BT" w:hAnsi="AvantGarde Bk BT" w:cs="Arial"/>
          <w:color w:val="000000" w:themeColor="text1"/>
          <w:sz w:val="24"/>
          <w:szCs w:val="24"/>
        </w:rPr>
        <w:t xml:space="preserve">al ente obligado </w:t>
      </w:r>
      <w:r w:rsidR="00CC35B6" w:rsidRPr="002B4BF2">
        <w:rPr>
          <w:rFonts w:ascii="AvantGarde Bk BT" w:hAnsi="AvantGarde Bk BT" w:cs="Arial"/>
          <w:color w:val="000000" w:themeColor="text1"/>
          <w:sz w:val="24"/>
          <w:szCs w:val="24"/>
        </w:rPr>
        <w:t xml:space="preserve">por </w:t>
      </w:r>
      <w:r w:rsidR="00CA366F" w:rsidRPr="002B4BF2">
        <w:rPr>
          <w:rFonts w:ascii="AvantGarde Bk BT" w:hAnsi="AvantGarde Bk BT" w:cs="Arial"/>
          <w:color w:val="000000" w:themeColor="text1"/>
          <w:sz w:val="24"/>
          <w:szCs w:val="24"/>
        </w:rPr>
        <w:t>manifestado en tiempo y forma lo que a su derecho convino</w:t>
      </w:r>
      <w:r w:rsidR="00877CF4">
        <w:rPr>
          <w:rFonts w:ascii="AvantGarde Bk BT" w:hAnsi="AvantGarde Bk BT" w:cs="Arial"/>
          <w:color w:val="000000" w:themeColor="text1"/>
          <w:sz w:val="24"/>
          <w:szCs w:val="24"/>
        </w:rPr>
        <w:t xml:space="preserve"> y</w:t>
      </w:r>
      <w:r w:rsidR="00CA366F" w:rsidRPr="002B4BF2">
        <w:rPr>
          <w:rFonts w:ascii="AvantGarde Bk BT" w:hAnsi="AvantGarde Bk BT" w:cs="Arial"/>
          <w:color w:val="000000" w:themeColor="text1"/>
          <w:sz w:val="24"/>
          <w:szCs w:val="24"/>
        </w:rPr>
        <w:t xml:space="preserve"> por presentados</w:t>
      </w:r>
      <w:r w:rsidR="00CC35B6" w:rsidRPr="002B4BF2">
        <w:rPr>
          <w:rFonts w:ascii="AvantGarde Bk BT" w:hAnsi="AvantGarde Bk BT" w:cs="Arial"/>
          <w:color w:val="000000" w:themeColor="text1"/>
          <w:sz w:val="24"/>
          <w:szCs w:val="24"/>
        </w:rPr>
        <w:t xml:space="preserve"> alegatos</w:t>
      </w:r>
      <w:r w:rsidR="00877CF4">
        <w:rPr>
          <w:rFonts w:ascii="AvantGarde Bk BT" w:hAnsi="AvantGarde Bk BT" w:cs="Arial"/>
          <w:color w:val="000000" w:themeColor="text1"/>
          <w:sz w:val="24"/>
          <w:szCs w:val="24"/>
        </w:rPr>
        <w:t>.</w:t>
      </w:r>
    </w:p>
    <w:p w:rsidR="00CA366F" w:rsidRDefault="00CA366F"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omiso en manifestar lo que a su derecho convino y en ofrecer pruebas y alegatos.</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877CF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 Procedencia.</w:t>
      </w:r>
      <w:r w:rsidRPr="007C5605">
        <w:rPr>
          <w:rFonts w:ascii="AvantGarde Bk BT" w:hAnsi="AvantGarde Bk BT" w:cs="Arial"/>
          <w:color w:val="000000" w:themeColor="text1"/>
          <w:sz w:val="24"/>
          <w:szCs w:val="24"/>
        </w:rPr>
        <w:t xml:space="preserve"> El presente recurso de revisión es procedente en términos del artículo 166 de la Ley de Transparencia y Acceso a la Información Pública del Estado ya que </w:t>
      </w:r>
      <w:r>
        <w:rPr>
          <w:rFonts w:ascii="AvantGarde Bk BT" w:hAnsi="AvantGarde Bk BT" w:cs="Arial"/>
          <w:color w:val="000000" w:themeColor="text1"/>
          <w:sz w:val="24"/>
          <w:szCs w:val="24"/>
        </w:rPr>
        <w:t xml:space="preserve">la </w:t>
      </w:r>
      <w:r w:rsidRPr="007C5605">
        <w:rPr>
          <w:rFonts w:ascii="AvantGarde Bk BT" w:hAnsi="AvantGarde Bk BT" w:cs="Arial"/>
          <w:color w:val="000000" w:themeColor="text1"/>
          <w:sz w:val="24"/>
          <w:szCs w:val="24"/>
        </w:rPr>
        <w:t xml:space="preserve">recurrente se inconforma por la respuesta a su solicitud de acceso a la información pública. </w:t>
      </w:r>
    </w:p>
    <w:p w:rsidR="00CC35B6" w:rsidRPr="007C5605" w:rsidRDefault="00CC35B6" w:rsidP="00CC35B6">
      <w:pPr>
        <w:pStyle w:val="corte4fondo"/>
        <w:tabs>
          <w:tab w:val="left" w:pos="567"/>
        </w:tabs>
        <w:spacing w:line="480" w:lineRule="auto"/>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TERCERO. Legitimación.</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w:t>
      </w:r>
      <w:r>
        <w:rPr>
          <w:rFonts w:ascii="AvantGarde Bk BT" w:hAnsi="AvantGarde Bk BT" w:cs="Arial"/>
          <w:color w:val="000000" w:themeColor="text1"/>
          <w:sz w:val="24"/>
          <w:szCs w:val="24"/>
        </w:rPr>
        <w:t>currente se encuentra legitimada</w:t>
      </w:r>
      <w:r w:rsidRPr="007C5605">
        <w:rPr>
          <w:rFonts w:ascii="AvantGarde Bk BT" w:hAnsi="AvantGarde Bk BT" w:cs="Arial"/>
          <w:color w:val="000000" w:themeColor="text1"/>
          <w:sz w:val="24"/>
          <w:szCs w:val="24"/>
        </w:rPr>
        <w:t xml:space="preserve"> para interponer el recurso de revisión, ya que fue </w:t>
      </w:r>
      <w:r>
        <w:rPr>
          <w:rFonts w:ascii="AvantGarde Bk BT" w:hAnsi="AvantGarde Bk BT" w:cs="Arial"/>
          <w:color w:val="000000" w:themeColor="text1"/>
          <w:sz w:val="24"/>
          <w:szCs w:val="24"/>
        </w:rPr>
        <w:t>ella</w:t>
      </w:r>
      <w:r w:rsidRPr="007C5605">
        <w:rPr>
          <w:rFonts w:ascii="AvantGarde Bk BT" w:hAnsi="AvantGarde Bk BT" w:cs="Arial"/>
          <w:color w:val="000000" w:themeColor="text1"/>
          <w:sz w:val="24"/>
          <w:szCs w:val="24"/>
        </w:rPr>
        <w:t xml:space="preserve"> quien presentó la solicitud de acceso a la información pública y </w:t>
      </w:r>
      <w:r>
        <w:rPr>
          <w:rFonts w:ascii="AvantGarde Bk BT" w:hAnsi="AvantGarde Bk BT" w:cs="Arial"/>
          <w:color w:val="000000" w:themeColor="text1"/>
          <w:sz w:val="24"/>
          <w:szCs w:val="24"/>
        </w:rPr>
        <w:t>es precisamente</w:t>
      </w:r>
      <w:r w:rsidRPr="007C5605">
        <w:rPr>
          <w:rFonts w:ascii="AvantGarde Bk BT" w:hAnsi="AvantGarde Bk BT" w:cs="Arial"/>
          <w:color w:val="000000" w:themeColor="text1"/>
          <w:sz w:val="24"/>
          <w:szCs w:val="24"/>
        </w:rPr>
        <w:t xml:space="preserve"> a quien le pudiera deparar perjuicio la respuesta.</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593E21">
        <w:rPr>
          <w:rFonts w:ascii="AvantGarde Bk BT" w:hAnsi="AvantGarde Bk BT" w:cs="Arial"/>
          <w:b/>
          <w:color w:val="000000" w:themeColor="text1"/>
          <w:sz w:val="24"/>
          <w:szCs w:val="24"/>
        </w:rPr>
        <w:t>CUARTO. Oportunidad del recurso.</w:t>
      </w:r>
      <w:r w:rsidRPr="007C560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1C07EE"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lastRenderedPageBreak/>
        <w:t xml:space="preserve">• El </w:t>
      </w:r>
      <w:r w:rsidR="00711065">
        <w:rPr>
          <w:rFonts w:ascii="AvantGarde Bk BT" w:hAnsi="AvantGarde Bk BT" w:cs="Arial"/>
          <w:color w:val="000000" w:themeColor="text1"/>
          <w:sz w:val="24"/>
          <w:szCs w:val="24"/>
        </w:rPr>
        <w:t>11 once de octubre</w:t>
      </w:r>
      <w:r w:rsidRPr="002F63E3">
        <w:rPr>
          <w:rFonts w:ascii="AvantGarde Bk BT" w:hAnsi="AvantGarde Bk BT" w:cs="Arial"/>
          <w:color w:val="000000" w:themeColor="text1"/>
          <w:sz w:val="24"/>
          <w:szCs w:val="24"/>
        </w:rPr>
        <w:t xml:space="preserve"> de 2017 dos mil diecisiete el solicitante de la información fue notificado</w:t>
      </w:r>
      <w:r w:rsidR="001C07EE">
        <w:rPr>
          <w:rFonts w:ascii="AvantGarde Bk BT" w:hAnsi="AvantGarde Bk BT" w:cs="Arial"/>
          <w:color w:val="000000" w:themeColor="text1"/>
          <w:sz w:val="24"/>
          <w:szCs w:val="24"/>
        </w:rPr>
        <w:t xml:space="preserve"> de la respuesta a su solicitud.</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Por lo tanto, el plazo de los quince días hábiles para interponer el recurso de revisión transcurrió del </w:t>
      </w:r>
      <w:r w:rsidR="00550CD0">
        <w:rPr>
          <w:rFonts w:ascii="AvantGarde Bk BT" w:hAnsi="AvantGarde Bk BT" w:cs="Arial"/>
          <w:color w:val="000000" w:themeColor="text1"/>
          <w:sz w:val="24"/>
          <w:szCs w:val="24"/>
        </w:rPr>
        <w:t xml:space="preserve">13 trece de octubre </w:t>
      </w:r>
      <w:r w:rsidR="00FD5DA2">
        <w:rPr>
          <w:rFonts w:ascii="AvantGarde Bk BT" w:hAnsi="AvantGarde Bk BT" w:cs="Arial"/>
          <w:color w:val="000000" w:themeColor="text1"/>
          <w:sz w:val="24"/>
          <w:szCs w:val="24"/>
        </w:rPr>
        <w:t>al 06 seis de noviembre</w:t>
      </w:r>
      <w:r>
        <w:rPr>
          <w:rFonts w:ascii="AvantGarde Bk BT" w:hAnsi="AvantGarde Bk BT" w:cs="Arial"/>
          <w:color w:val="000000" w:themeColor="text1"/>
          <w:sz w:val="24"/>
          <w:szCs w:val="24"/>
        </w:rPr>
        <w:t xml:space="preserve"> </w:t>
      </w:r>
      <w:r w:rsidRPr="002F63E3">
        <w:rPr>
          <w:rFonts w:ascii="AvantGarde Bk BT" w:hAnsi="AvantGarde Bk BT" w:cs="Arial"/>
          <w:color w:val="000000" w:themeColor="text1"/>
          <w:sz w:val="24"/>
          <w:szCs w:val="24"/>
        </w:rPr>
        <w:t xml:space="preserve">de 2017 dos mil diecisiete. </w:t>
      </w:r>
    </w:p>
    <w:p w:rsidR="00CC35B6" w:rsidRPr="002F63E3"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Sin tomar en cuenta los </w:t>
      </w:r>
      <w:r w:rsidRPr="00E04ED2">
        <w:rPr>
          <w:rFonts w:ascii="AvantGarde Bk BT" w:hAnsi="AvantGarde Bk BT" w:cs="Arial"/>
          <w:color w:val="000000" w:themeColor="text1"/>
          <w:sz w:val="24"/>
          <w:szCs w:val="24"/>
        </w:rPr>
        <w:t xml:space="preserve">días </w:t>
      </w:r>
      <w:r w:rsidR="00DA6821">
        <w:rPr>
          <w:rFonts w:ascii="AvantGarde Bk BT" w:hAnsi="AvantGarde Bk BT" w:cs="Arial"/>
          <w:color w:val="000000" w:themeColor="text1"/>
          <w:sz w:val="24"/>
          <w:szCs w:val="24"/>
        </w:rPr>
        <w:t>14 catorce, 15 quince, 21 veintiuno, 22 veintidós, 28 veintiocho y 29 veintinueve de octubre y 02 dos a 05 cinco de noviembre</w:t>
      </w:r>
      <w:r>
        <w:rPr>
          <w:rFonts w:ascii="AvantGarde Bk BT" w:hAnsi="AvantGarde Bk BT" w:cs="Arial"/>
          <w:color w:val="000000" w:themeColor="text1"/>
          <w:sz w:val="24"/>
          <w:szCs w:val="24"/>
        </w:rPr>
        <w:t xml:space="preserve"> </w:t>
      </w:r>
      <w:r w:rsidRPr="00E04ED2">
        <w:rPr>
          <w:rFonts w:ascii="AvantGarde Bk BT" w:hAnsi="AvantGarde Bk BT" w:cs="Arial"/>
          <w:color w:val="000000" w:themeColor="text1"/>
          <w:sz w:val="24"/>
          <w:szCs w:val="24"/>
        </w:rPr>
        <w:t>por</w:t>
      </w:r>
      <w:r>
        <w:rPr>
          <w:rFonts w:ascii="AvantGarde Bk BT" w:hAnsi="AvantGarde Bk BT" w:cs="Arial"/>
          <w:color w:val="000000" w:themeColor="text1"/>
          <w:sz w:val="24"/>
          <w:szCs w:val="24"/>
        </w:rPr>
        <w:t xml:space="preserve"> ser inhábiles.</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Consecuentemente si el </w:t>
      </w:r>
      <w:r w:rsidR="00DA6821">
        <w:rPr>
          <w:rFonts w:ascii="AvantGarde Bk BT" w:hAnsi="AvantGarde Bk BT" w:cs="Arial"/>
          <w:color w:val="000000" w:themeColor="text1"/>
          <w:sz w:val="24"/>
          <w:szCs w:val="24"/>
        </w:rPr>
        <w:t>13 trece de octubre</w:t>
      </w:r>
      <w:r>
        <w:rPr>
          <w:rFonts w:ascii="AvantGarde Bk BT" w:hAnsi="AvantGarde Bk BT" w:cs="Arial"/>
          <w:color w:val="000000" w:themeColor="text1"/>
          <w:sz w:val="24"/>
          <w:szCs w:val="24"/>
        </w:rPr>
        <w:t xml:space="preserve"> de 2017 dos mil diecisiete el</w:t>
      </w:r>
      <w:r w:rsidRPr="002F63E3">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484B01" w:rsidRPr="007C5605" w:rsidRDefault="00CC35B6" w:rsidP="00484B01">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84B01" w:rsidRPr="007C5605">
        <w:rPr>
          <w:rFonts w:ascii="AvantGarde Bk BT" w:hAnsi="AvantGarde Bk BT" w:cs="Arial"/>
          <w:b/>
          <w:color w:val="000000" w:themeColor="text1"/>
          <w:sz w:val="24"/>
          <w:szCs w:val="24"/>
        </w:rPr>
        <w:t>QUINTO. Causales de improcedencia.</w:t>
      </w:r>
      <w:r w:rsidR="00484B01"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484B01" w:rsidRPr="007C5605" w:rsidRDefault="00484B01" w:rsidP="00484B01">
      <w:pPr>
        <w:pStyle w:val="corte4fondo"/>
        <w:tabs>
          <w:tab w:val="left" w:pos="567"/>
        </w:tabs>
        <w:ind w:firstLine="0"/>
        <w:rPr>
          <w:rFonts w:ascii="AvantGarde Bk BT" w:hAnsi="AvantGarde Bk BT" w:cs="Arial"/>
          <w:color w:val="000000" w:themeColor="text1"/>
          <w:sz w:val="24"/>
          <w:szCs w:val="24"/>
        </w:rPr>
      </w:pPr>
    </w:p>
    <w:p w:rsidR="00484B01" w:rsidRDefault="00484B01" w:rsidP="00484B01">
      <w:pPr>
        <w:pStyle w:val="corte4fondo"/>
        <w:tabs>
          <w:tab w:val="left" w:pos="567"/>
        </w:tabs>
        <w:rPr>
          <w:rFonts w:ascii="AvantGarde Bk BT" w:hAnsi="AvantGarde Bk BT" w:cs="Arial"/>
          <w:color w:val="000000" w:themeColor="text1"/>
          <w:sz w:val="24"/>
          <w:szCs w:val="24"/>
        </w:rPr>
      </w:pPr>
      <w:r w:rsidRPr="00F95EFC">
        <w:rPr>
          <w:rFonts w:ascii="AvantGarde Bk BT" w:hAnsi="AvantGarde Bk BT" w:cs="Arial"/>
          <w:b/>
          <w:color w:val="000000" w:themeColor="text1"/>
          <w:sz w:val="24"/>
          <w:szCs w:val="24"/>
        </w:rPr>
        <w:t>SEXTO. Estudio de fondo.</w:t>
      </w:r>
      <w:r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6C6F2C" w:rsidRDefault="006C6F2C" w:rsidP="00484B01">
      <w:pPr>
        <w:pStyle w:val="corte4fondo"/>
        <w:tabs>
          <w:tab w:val="left" w:pos="567"/>
        </w:tabs>
        <w:rPr>
          <w:rFonts w:ascii="AvantGarde Bk BT" w:hAnsi="AvantGarde Bk BT" w:cs="Arial"/>
          <w:color w:val="000000" w:themeColor="text1"/>
          <w:sz w:val="24"/>
          <w:szCs w:val="24"/>
        </w:rPr>
      </w:pPr>
    </w:p>
    <w:p w:rsidR="008275B3" w:rsidRDefault="008275B3" w:rsidP="008275B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su solicitud de información, el particular requirió saber  a qué ente obligado podía pedir la siguiente información r</w:t>
      </w:r>
      <w:r w:rsidRPr="008275B3">
        <w:rPr>
          <w:rFonts w:ascii="AvantGarde Bk BT" w:hAnsi="AvantGarde Bk BT" w:cs="Arial"/>
          <w:color w:val="000000" w:themeColor="text1"/>
          <w:sz w:val="24"/>
          <w:szCs w:val="24"/>
        </w:rPr>
        <w:t xml:space="preserve">eferente a la </w:t>
      </w:r>
      <w:r>
        <w:rPr>
          <w:rFonts w:ascii="AvantGarde Bk BT" w:hAnsi="AvantGarde Bk BT" w:cs="Arial"/>
          <w:color w:val="000000" w:themeColor="text1"/>
          <w:sz w:val="24"/>
          <w:szCs w:val="24"/>
        </w:rPr>
        <w:t>a</w:t>
      </w:r>
      <w:r w:rsidRPr="008275B3">
        <w:rPr>
          <w:rFonts w:ascii="AvantGarde Bk BT" w:hAnsi="AvantGarde Bk BT" w:cs="Arial"/>
          <w:color w:val="000000" w:themeColor="text1"/>
          <w:sz w:val="24"/>
          <w:szCs w:val="24"/>
        </w:rPr>
        <w:t xml:space="preserve">sociación registrada </w:t>
      </w:r>
      <w:r>
        <w:rPr>
          <w:rFonts w:ascii="AvantGarde Bk BT" w:hAnsi="AvantGarde Bk BT" w:cs="Arial"/>
          <w:color w:val="000000" w:themeColor="text1"/>
          <w:sz w:val="24"/>
          <w:szCs w:val="24"/>
        </w:rPr>
        <w:t xml:space="preserve">como </w:t>
      </w:r>
      <w:r w:rsidRPr="008275B3">
        <w:rPr>
          <w:rFonts w:ascii="AvantGarde Bk BT" w:hAnsi="AvantGarde Bk BT" w:cs="Arial"/>
          <w:color w:val="000000" w:themeColor="text1"/>
          <w:sz w:val="24"/>
          <w:szCs w:val="24"/>
        </w:rPr>
        <w:t>IEC/05</w:t>
      </w:r>
      <w:r>
        <w:rPr>
          <w:rFonts w:ascii="AvantGarde Bk BT" w:hAnsi="AvantGarde Bk BT" w:cs="Arial"/>
          <w:color w:val="000000" w:themeColor="text1"/>
          <w:sz w:val="24"/>
          <w:szCs w:val="24"/>
        </w:rPr>
        <w:t>:</w:t>
      </w:r>
    </w:p>
    <w:p w:rsidR="008275B3" w:rsidRDefault="008275B3" w:rsidP="008275B3">
      <w:pPr>
        <w:pStyle w:val="corte4fondo"/>
        <w:tabs>
          <w:tab w:val="left" w:pos="567"/>
        </w:tabs>
        <w:rPr>
          <w:rFonts w:ascii="AvantGarde Bk BT" w:hAnsi="AvantGarde Bk BT" w:cs="Arial"/>
          <w:color w:val="000000" w:themeColor="text1"/>
          <w:sz w:val="24"/>
          <w:szCs w:val="24"/>
        </w:rPr>
      </w:pPr>
    </w:p>
    <w:p w:rsidR="008275B3" w:rsidRDefault="008275B3" w:rsidP="008275B3">
      <w:pPr>
        <w:pStyle w:val="corte4fondo"/>
        <w:numPr>
          <w:ilvl w:val="0"/>
          <w:numId w:val="22"/>
        </w:numPr>
        <w:tabs>
          <w:tab w:val="left" w:pos="567"/>
        </w:tabs>
        <w:ind w:left="1040"/>
        <w:rPr>
          <w:rFonts w:ascii="AvantGarde Bk BT" w:hAnsi="AvantGarde Bk BT" w:cs="Arial"/>
          <w:color w:val="000000" w:themeColor="text1"/>
          <w:sz w:val="24"/>
          <w:szCs w:val="24"/>
        </w:rPr>
      </w:pPr>
      <w:r>
        <w:rPr>
          <w:rFonts w:ascii="AvantGarde Bk BT" w:hAnsi="AvantGarde Bk BT" w:cs="Arial"/>
          <w:color w:val="000000" w:themeColor="text1"/>
          <w:sz w:val="24"/>
          <w:szCs w:val="24"/>
        </w:rPr>
        <w:t>D</w:t>
      </w:r>
      <w:r w:rsidRPr="008275B3">
        <w:rPr>
          <w:rFonts w:ascii="AvantGarde Bk BT" w:hAnsi="AvantGarde Bk BT" w:cs="Arial"/>
          <w:color w:val="000000" w:themeColor="text1"/>
          <w:sz w:val="24"/>
          <w:szCs w:val="24"/>
        </w:rPr>
        <w:t>esde cu</w:t>
      </w:r>
      <w:r>
        <w:rPr>
          <w:rFonts w:ascii="AvantGarde Bk BT" w:hAnsi="AvantGarde Bk BT" w:cs="Arial"/>
          <w:color w:val="000000" w:themeColor="text1"/>
          <w:sz w:val="24"/>
          <w:szCs w:val="24"/>
        </w:rPr>
        <w:t>á</w:t>
      </w:r>
      <w:r w:rsidRPr="008275B3">
        <w:rPr>
          <w:rFonts w:ascii="AvantGarde Bk BT" w:hAnsi="AvantGarde Bk BT" w:cs="Arial"/>
          <w:color w:val="000000" w:themeColor="text1"/>
          <w:sz w:val="24"/>
          <w:szCs w:val="24"/>
        </w:rPr>
        <w:t>ndo</w:t>
      </w:r>
      <w:r>
        <w:rPr>
          <w:rFonts w:ascii="AvantGarde Bk BT" w:hAnsi="AvantGarde Bk BT" w:cs="Arial"/>
          <w:color w:val="000000" w:themeColor="text1"/>
          <w:sz w:val="24"/>
          <w:szCs w:val="24"/>
        </w:rPr>
        <w:t xml:space="preserve"> </w:t>
      </w:r>
      <w:r w:rsidRPr="008275B3">
        <w:rPr>
          <w:rFonts w:ascii="AvantGarde Bk BT" w:hAnsi="AvantGarde Bk BT" w:cs="Arial"/>
          <w:color w:val="000000" w:themeColor="text1"/>
          <w:sz w:val="24"/>
          <w:szCs w:val="24"/>
        </w:rPr>
        <w:t xml:space="preserve">se le destina recursos del </w:t>
      </w:r>
      <w:r>
        <w:rPr>
          <w:rFonts w:ascii="AvantGarde Bk BT" w:hAnsi="AvantGarde Bk BT" w:cs="Arial"/>
          <w:color w:val="000000" w:themeColor="text1"/>
          <w:sz w:val="24"/>
          <w:szCs w:val="24"/>
        </w:rPr>
        <w:t>E</w:t>
      </w:r>
      <w:r w:rsidRPr="008275B3">
        <w:rPr>
          <w:rFonts w:ascii="AvantGarde Bk BT" w:hAnsi="AvantGarde Bk BT" w:cs="Arial"/>
          <w:color w:val="000000" w:themeColor="text1"/>
          <w:sz w:val="24"/>
          <w:szCs w:val="24"/>
        </w:rPr>
        <w:t xml:space="preserve">stado de San Luis Potosí al Instituto Matehualense de las Bellas Artes, el total de recursos destinados año con año desde su inicio a la fecha de la </w:t>
      </w:r>
      <w:r>
        <w:rPr>
          <w:rFonts w:ascii="AvantGarde Bk BT" w:hAnsi="AvantGarde Bk BT" w:cs="Arial"/>
          <w:color w:val="000000" w:themeColor="text1"/>
          <w:sz w:val="24"/>
          <w:szCs w:val="24"/>
        </w:rPr>
        <w:t>solicitud</w:t>
      </w:r>
      <w:r w:rsidRPr="008275B3">
        <w:rPr>
          <w:rFonts w:ascii="AvantGarde Bk BT" w:hAnsi="AvantGarde Bk BT" w:cs="Arial"/>
          <w:color w:val="000000" w:themeColor="text1"/>
          <w:sz w:val="24"/>
          <w:szCs w:val="24"/>
        </w:rPr>
        <w:t>, así como todas las evidencias que se tienen de la aplicación de esos recursos</w:t>
      </w:r>
      <w:r>
        <w:rPr>
          <w:rFonts w:ascii="AvantGarde Bk BT" w:hAnsi="AvantGarde Bk BT" w:cs="Arial"/>
          <w:color w:val="000000" w:themeColor="text1"/>
          <w:sz w:val="24"/>
          <w:szCs w:val="24"/>
        </w:rPr>
        <w:t>.</w:t>
      </w:r>
    </w:p>
    <w:p w:rsidR="008275B3" w:rsidRPr="008275B3" w:rsidRDefault="008275B3" w:rsidP="008275B3">
      <w:pPr>
        <w:pStyle w:val="corte4fondo"/>
        <w:numPr>
          <w:ilvl w:val="0"/>
          <w:numId w:val="22"/>
        </w:numPr>
        <w:tabs>
          <w:tab w:val="left" w:pos="567"/>
        </w:tabs>
        <w:ind w:left="1040"/>
        <w:rPr>
          <w:rFonts w:ascii="AvantGarde Bk BT" w:hAnsi="AvantGarde Bk BT" w:cs="Arial"/>
          <w:color w:val="000000" w:themeColor="text1"/>
          <w:sz w:val="24"/>
          <w:szCs w:val="24"/>
        </w:rPr>
      </w:pPr>
      <w:r>
        <w:rPr>
          <w:rFonts w:ascii="AvantGarde Bk BT" w:hAnsi="AvantGarde Bk BT" w:cs="Arial"/>
          <w:color w:val="000000" w:themeColor="text1"/>
          <w:sz w:val="24"/>
          <w:szCs w:val="24"/>
        </w:rPr>
        <w:t>C</w:t>
      </w:r>
      <w:r w:rsidRPr="008275B3">
        <w:rPr>
          <w:rFonts w:ascii="AvantGarde Bk BT" w:hAnsi="AvantGarde Bk BT" w:cs="Arial"/>
          <w:color w:val="000000" w:themeColor="text1"/>
          <w:sz w:val="24"/>
          <w:szCs w:val="24"/>
        </w:rPr>
        <w:t>omo complemento:</w:t>
      </w:r>
    </w:p>
    <w:p w:rsidR="008275B3" w:rsidRPr="008275B3"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1.-  Reporte fotográfico de la aplicación de los recursos</w:t>
      </w:r>
    </w:p>
    <w:p w:rsidR="008275B3" w:rsidRPr="008275B3"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lastRenderedPageBreak/>
        <w:t>2.- Qu</w:t>
      </w:r>
      <w:r>
        <w:rPr>
          <w:rFonts w:ascii="AvantGarde Bk BT" w:hAnsi="AvantGarde Bk BT" w:cs="Arial"/>
          <w:color w:val="000000" w:themeColor="text1"/>
          <w:sz w:val="24"/>
          <w:szCs w:val="24"/>
        </w:rPr>
        <w:t>é</w:t>
      </w:r>
      <w:r w:rsidRPr="008275B3">
        <w:rPr>
          <w:rFonts w:ascii="AvantGarde Bk BT" w:hAnsi="AvantGarde Bk BT" w:cs="Arial"/>
          <w:color w:val="000000" w:themeColor="text1"/>
          <w:sz w:val="24"/>
          <w:szCs w:val="24"/>
        </w:rPr>
        <w:t xml:space="preserve"> cursos artísticos, culturales, musicales o de cualquier actividad concerniente a las bellas artes o la cultura se han impartido y cuales han sido, además saber quién los ha impartido. Lo anterior año con año</w:t>
      </w:r>
      <w:r>
        <w:rPr>
          <w:rFonts w:ascii="AvantGarde Bk BT" w:hAnsi="AvantGarde Bk BT" w:cs="Arial"/>
          <w:color w:val="000000" w:themeColor="text1"/>
          <w:sz w:val="24"/>
          <w:szCs w:val="24"/>
        </w:rPr>
        <w:t>.</w:t>
      </w:r>
    </w:p>
    <w:p w:rsidR="008275B3" w:rsidRPr="008275B3"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3.- Del punto 2, el lugar físico donde se impartieron los cursos</w:t>
      </w:r>
      <w:r>
        <w:rPr>
          <w:rFonts w:ascii="AvantGarde Bk BT" w:hAnsi="AvantGarde Bk BT" w:cs="Arial"/>
          <w:color w:val="000000" w:themeColor="text1"/>
          <w:sz w:val="24"/>
          <w:szCs w:val="24"/>
        </w:rPr>
        <w:t>.</w:t>
      </w:r>
    </w:p>
    <w:p w:rsidR="008275B3" w:rsidRPr="008275B3"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4.- Número de personas beneficiadas año con año así como su rango de edad.</w:t>
      </w:r>
    </w:p>
    <w:p w:rsidR="008275B3" w:rsidRPr="008275B3"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5.- Copias de las facturas que respalden la inversión en cultura, nombre de los proveedores que las expendieron y montos, así como el nombre de la persona que autoriza esos pagos</w:t>
      </w:r>
    </w:p>
    <w:p w:rsidR="006C6F2C" w:rsidRDefault="008275B3" w:rsidP="008275B3">
      <w:pPr>
        <w:pStyle w:val="corte4fondo"/>
        <w:tabs>
          <w:tab w:val="left" w:pos="567"/>
        </w:tabs>
        <w:ind w:left="1020" w:firstLine="0"/>
        <w:rPr>
          <w:rFonts w:ascii="AvantGarde Bk BT" w:hAnsi="AvantGarde Bk BT" w:cs="Arial"/>
          <w:color w:val="000000" w:themeColor="text1"/>
          <w:sz w:val="24"/>
          <w:szCs w:val="24"/>
        </w:rPr>
      </w:pPr>
      <w:r w:rsidRPr="008275B3">
        <w:rPr>
          <w:rFonts w:ascii="AvantGarde Bk BT" w:hAnsi="AvantGarde Bk BT" w:cs="Arial"/>
          <w:color w:val="000000" w:themeColor="text1"/>
          <w:sz w:val="24"/>
          <w:szCs w:val="24"/>
        </w:rPr>
        <w:t>6.- Objeto social de la Asociación</w:t>
      </w:r>
      <w:r>
        <w:rPr>
          <w:rFonts w:ascii="AvantGarde Bk BT" w:hAnsi="AvantGarde Bk BT" w:cs="Arial"/>
          <w:color w:val="000000" w:themeColor="text1"/>
          <w:sz w:val="24"/>
          <w:szCs w:val="24"/>
        </w:rPr>
        <w:t>.</w:t>
      </w:r>
    </w:p>
    <w:p w:rsidR="006C6F2C" w:rsidRDefault="006C6F2C" w:rsidP="008275B3">
      <w:pPr>
        <w:pStyle w:val="corte4fondo"/>
        <w:tabs>
          <w:tab w:val="left" w:pos="567"/>
        </w:tabs>
        <w:ind w:left="1020"/>
        <w:rPr>
          <w:rFonts w:ascii="AvantGarde Bk BT" w:hAnsi="AvantGarde Bk BT" w:cs="Arial"/>
          <w:color w:val="000000" w:themeColor="text1"/>
          <w:sz w:val="24"/>
          <w:szCs w:val="24"/>
        </w:rPr>
      </w:pPr>
    </w:p>
    <w:p w:rsidR="006C6F2C" w:rsidRDefault="00DF43CD" w:rsidP="00484B01">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Como respuesta, se le señaló que esta Comisión de Transparencia no es la entidad que genera la información peticionada, y orientó al particular para que redirigiera su solicitud a la Secretaría de Finanzas, así como al Municipio de Matehuala</w:t>
      </w:r>
      <w:r w:rsidR="002E4985">
        <w:rPr>
          <w:rFonts w:ascii="AvantGarde Bk BT" w:hAnsi="AvantGarde Bk BT" w:cs="Arial"/>
          <w:color w:val="000000" w:themeColor="text1"/>
          <w:sz w:val="24"/>
          <w:szCs w:val="24"/>
        </w:rPr>
        <w:t>, lo que está visible a foja 05 cinco de autos y en el Resultando Segundo de esta resolución</w:t>
      </w:r>
      <w:r w:rsidR="00F80FA7">
        <w:rPr>
          <w:rFonts w:ascii="AvantGarde Bk BT" w:hAnsi="AvantGarde Bk BT" w:cs="Arial"/>
          <w:color w:val="000000" w:themeColor="text1"/>
          <w:sz w:val="24"/>
          <w:szCs w:val="24"/>
        </w:rPr>
        <w:t xml:space="preserve">; ante lo que el hoy recurrente se </w:t>
      </w:r>
      <w:r w:rsidR="007F0FF4">
        <w:rPr>
          <w:rFonts w:ascii="AvantGarde Bk BT" w:hAnsi="AvantGarde Bk BT" w:cs="Arial"/>
          <w:color w:val="000000" w:themeColor="text1"/>
          <w:sz w:val="24"/>
          <w:szCs w:val="24"/>
        </w:rPr>
        <w:t>inconformó</w:t>
      </w:r>
      <w:r w:rsidR="00F80FA7">
        <w:rPr>
          <w:rFonts w:ascii="AvantGarde Bk BT" w:hAnsi="AvantGarde Bk BT" w:cs="Arial"/>
          <w:color w:val="000000" w:themeColor="text1"/>
          <w:sz w:val="24"/>
          <w:szCs w:val="24"/>
        </w:rPr>
        <w:t xml:space="preserve">, </w:t>
      </w:r>
      <w:r w:rsidR="007F0FF4">
        <w:rPr>
          <w:rFonts w:ascii="AvantGarde Bk BT" w:hAnsi="AvantGarde Bk BT" w:cs="Arial"/>
          <w:color w:val="000000" w:themeColor="text1"/>
          <w:sz w:val="24"/>
          <w:szCs w:val="24"/>
        </w:rPr>
        <w:t xml:space="preserve">y manifestó que no solicitó que fuera la CEGAIP la que contestara, sino que se le informara qué ente obligado sí podía proporcionarle lo peticionado, ya </w:t>
      </w:r>
      <w:r w:rsidR="00F80FA7">
        <w:rPr>
          <w:rFonts w:ascii="AvantGarde Bk BT" w:hAnsi="AvantGarde Bk BT" w:cs="Arial"/>
          <w:color w:val="000000" w:themeColor="text1"/>
          <w:sz w:val="24"/>
          <w:szCs w:val="24"/>
        </w:rPr>
        <w:t xml:space="preserve">que </w:t>
      </w:r>
      <w:r w:rsidR="00710891">
        <w:rPr>
          <w:rFonts w:ascii="AvantGarde Bk BT" w:hAnsi="AvantGarde Bk BT" w:cs="Arial"/>
          <w:color w:val="000000" w:themeColor="text1"/>
          <w:sz w:val="24"/>
          <w:szCs w:val="24"/>
        </w:rPr>
        <w:t xml:space="preserve">esta solicitud ya la había presentado al DIF Estatal, a la Secretaría de Cultura y al Municipio de Matehuala, los cuales le contestaron que no les correspondía </w:t>
      </w:r>
      <w:r w:rsidR="007F0FF4">
        <w:rPr>
          <w:rFonts w:ascii="AvantGarde Bk BT" w:hAnsi="AvantGarde Bk BT" w:cs="Arial"/>
          <w:color w:val="000000" w:themeColor="text1"/>
          <w:sz w:val="24"/>
          <w:szCs w:val="24"/>
        </w:rPr>
        <w:t xml:space="preserve"> brindar la información peticionada.</w:t>
      </w:r>
    </w:p>
    <w:p w:rsidR="006C6F2C" w:rsidRDefault="006C6F2C" w:rsidP="00484B01">
      <w:pPr>
        <w:pStyle w:val="corte4fondo"/>
        <w:tabs>
          <w:tab w:val="left" w:pos="567"/>
        </w:tabs>
        <w:rPr>
          <w:rFonts w:ascii="AvantGarde Bk BT" w:hAnsi="AvantGarde Bk BT" w:cs="Arial"/>
          <w:color w:val="000000" w:themeColor="text1"/>
          <w:sz w:val="24"/>
          <w:szCs w:val="24"/>
        </w:rPr>
      </w:pPr>
    </w:p>
    <w:p w:rsidR="002E4985" w:rsidRDefault="001B2A20" w:rsidP="00484B01">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Pues bien, </w:t>
      </w:r>
      <w:r w:rsidR="00CF52F4">
        <w:rPr>
          <w:rFonts w:ascii="AvantGarde Bk BT" w:hAnsi="AvantGarde Bk BT" w:cs="Arial"/>
          <w:color w:val="000000" w:themeColor="text1"/>
          <w:sz w:val="24"/>
          <w:szCs w:val="24"/>
        </w:rPr>
        <w:t>una vez expuesto lo anterior,</w:t>
      </w:r>
      <w:r>
        <w:rPr>
          <w:rFonts w:ascii="AvantGarde Bk BT" w:hAnsi="AvantGarde Bk BT" w:cs="Arial"/>
          <w:color w:val="000000" w:themeColor="text1"/>
          <w:sz w:val="24"/>
          <w:szCs w:val="24"/>
        </w:rPr>
        <w:t xml:space="preserve"> </w:t>
      </w:r>
      <w:r w:rsidR="00AD37D6">
        <w:rPr>
          <w:rFonts w:ascii="AvantGarde Bk BT" w:hAnsi="AvantGarde Bk BT" w:cs="Arial"/>
          <w:color w:val="000000" w:themeColor="text1"/>
          <w:sz w:val="24"/>
          <w:szCs w:val="24"/>
        </w:rPr>
        <w:t xml:space="preserve">es conveniente </w:t>
      </w:r>
      <w:r w:rsidR="002C0A72">
        <w:rPr>
          <w:rFonts w:ascii="AvantGarde Bk BT" w:hAnsi="AvantGarde Bk BT" w:cs="Arial"/>
          <w:color w:val="000000" w:themeColor="text1"/>
          <w:sz w:val="24"/>
          <w:szCs w:val="24"/>
        </w:rPr>
        <w:t>mencionar</w:t>
      </w:r>
      <w:r w:rsidR="00AD37D6">
        <w:rPr>
          <w:rFonts w:ascii="AvantGarde Bk BT" w:hAnsi="AvantGarde Bk BT" w:cs="Arial"/>
          <w:color w:val="000000" w:themeColor="text1"/>
          <w:sz w:val="24"/>
          <w:szCs w:val="24"/>
        </w:rPr>
        <w:t xml:space="preserve"> que de acuerdo al </w:t>
      </w:r>
      <w:r w:rsidR="004515C0">
        <w:rPr>
          <w:rFonts w:ascii="AvantGarde Bk BT" w:hAnsi="AvantGarde Bk BT" w:cs="Arial"/>
          <w:color w:val="000000" w:themeColor="text1"/>
          <w:sz w:val="24"/>
          <w:szCs w:val="24"/>
        </w:rPr>
        <w:t xml:space="preserve">primer párrafo del </w:t>
      </w:r>
      <w:r w:rsidR="00AD37D6">
        <w:rPr>
          <w:rFonts w:ascii="AvantGarde Bk BT" w:hAnsi="AvantGarde Bk BT" w:cs="Arial"/>
          <w:color w:val="000000" w:themeColor="text1"/>
          <w:sz w:val="24"/>
          <w:szCs w:val="24"/>
        </w:rPr>
        <w:t>artículo 15</w:t>
      </w:r>
      <w:r w:rsidR="00C27FFB">
        <w:rPr>
          <w:rFonts w:ascii="AvantGarde Bk BT" w:hAnsi="AvantGarde Bk BT" w:cs="Arial"/>
          <w:color w:val="000000" w:themeColor="text1"/>
          <w:sz w:val="24"/>
          <w:szCs w:val="24"/>
        </w:rPr>
        <w:t>8</w:t>
      </w:r>
      <w:r w:rsidR="00AD37D6">
        <w:rPr>
          <w:rFonts w:ascii="AvantGarde Bk BT" w:hAnsi="AvantGarde Bk BT" w:cs="Arial"/>
          <w:color w:val="000000" w:themeColor="text1"/>
          <w:sz w:val="24"/>
          <w:szCs w:val="24"/>
        </w:rPr>
        <w:t xml:space="preserve"> de la Ley de Transparencia y Acceso a la Información Pública del Estado, </w:t>
      </w:r>
      <w:r w:rsidR="002C0A72">
        <w:rPr>
          <w:rFonts w:ascii="AvantGarde Bk BT" w:hAnsi="AvantGarde Bk BT" w:cs="Arial"/>
          <w:color w:val="000000" w:themeColor="text1"/>
          <w:sz w:val="24"/>
          <w:szCs w:val="24"/>
        </w:rPr>
        <w:t xml:space="preserve">cuando la Unidad de Transparencia determine que es incompetente para atender una solicitud de acceso a la información, deberá comunicarlo al solicitante dentro de los tres días posteriores a la recepción de la solicitud y en su caso, </w:t>
      </w:r>
      <w:r w:rsidR="004515C0">
        <w:rPr>
          <w:rFonts w:ascii="AvantGarde Bk BT" w:hAnsi="AvantGarde Bk BT" w:cs="Arial"/>
          <w:color w:val="000000" w:themeColor="text1"/>
          <w:sz w:val="24"/>
          <w:szCs w:val="24"/>
        </w:rPr>
        <w:t>señalarle el sujeto obligado competente:</w:t>
      </w:r>
    </w:p>
    <w:p w:rsidR="00AD37D6" w:rsidRDefault="00AD37D6" w:rsidP="00484B01">
      <w:pPr>
        <w:pStyle w:val="corte4fondo"/>
        <w:tabs>
          <w:tab w:val="left" w:pos="567"/>
        </w:tabs>
        <w:rPr>
          <w:rFonts w:ascii="AvantGarde Bk BT" w:hAnsi="AvantGarde Bk BT" w:cs="Arial"/>
          <w:color w:val="000000" w:themeColor="text1"/>
          <w:sz w:val="24"/>
          <w:szCs w:val="24"/>
        </w:rPr>
      </w:pPr>
    </w:p>
    <w:p w:rsidR="00AD37D6" w:rsidRPr="004515C0" w:rsidRDefault="00C27FFB" w:rsidP="004515C0">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C27FFB">
        <w:rPr>
          <w:rFonts w:ascii="AvantGarde Bk BT" w:hAnsi="AvantGarde Bk BT" w:cs="Arial"/>
          <w:b/>
          <w:i/>
          <w:color w:val="000000" w:themeColor="text1"/>
          <w:sz w:val="22"/>
          <w:szCs w:val="22"/>
        </w:rPr>
        <w:t>ARTÍCULO 158.</w:t>
      </w:r>
      <w:r w:rsidRPr="00C27FFB">
        <w:rPr>
          <w:rFonts w:ascii="AvantGarde Bk BT" w:hAnsi="AvantGarde Bk BT" w:cs="Arial"/>
          <w:i/>
          <w:color w:val="000000" w:themeColor="text1"/>
          <w:sz w:val="22"/>
          <w:szCs w:val="22"/>
        </w:rPr>
        <w:t xml:space="preserve"> Cuando las Unidades de Transparencia determinen la notoria incompetencia por parte de los sujetos obligados, dentro del ámbito de su aplicación, para atender la solicitud de acceso a la información, deberán comunicarlo al </w:t>
      </w:r>
      <w:r w:rsidRPr="00C27FFB">
        <w:rPr>
          <w:rFonts w:ascii="AvantGarde Bk BT" w:hAnsi="AvantGarde Bk BT" w:cs="Arial"/>
          <w:i/>
          <w:color w:val="000000" w:themeColor="text1"/>
          <w:sz w:val="22"/>
          <w:szCs w:val="22"/>
        </w:rPr>
        <w:lastRenderedPageBreak/>
        <w:t>solicitante, dentro de los tres días posteriores a la recepción de la solicitud y, en caso de poderlo determinar, señalar al solicitante el o los sujetos obligados competentes</w:t>
      </w:r>
      <w:r w:rsidR="004515C0">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w:t>
      </w:r>
    </w:p>
    <w:p w:rsidR="00AD37D6" w:rsidRDefault="00AD37D6" w:rsidP="00484B01">
      <w:pPr>
        <w:pStyle w:val="corte4fondo"/>
        <w:tabs>
          <w:tab w:val="left" w:pos="567"/>
        </w:tabs>
        <w:rPr>
          <w:rFonts w:ascii="AvantGarde Bk BT" w:hAnsi="AvantGarde Bk BT" w:cs="Arial"/>
          <w:color w:val="000000" w:themeColor="text1"/>
          <w:sz w:val="24"/>
          <w:szCs w:val="24"/>
        </w:rPr>
      </w:pPr>
    </w:p>
    <w:p w:rsidR="00CF52F4" w:rsidRDefault="00D0709B" w:rsidP="00CF52F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Lo que en este caso, </w:t>
      </w:r>
      <w:r w:rsidR="00517CCF">
        <w:rPr>
          <w:rFonts w:ascii="AvantGarde Bk BT" w:hAnsi="AvantGarde Bk BT" w:cs="Arial"/>
          <w:color w:val="000000" w:themeColor="text1"/>
          <w:sz w:val="24"/>
          <w:szCs w:val="24"/>
        </w:rPr>
        <w:t xml:space="preserve">realizó </w:t>
      </w:r>
      <w:r w:rsidR="007A1D54">
        <w:rPr>
          <w:rFonts w:ascii="AvantGarde Bk BT" w:hAnsi="AvantGarde Bk BT" w:cs="Arial"/>
          <w:color w:val="000000" w:themeColor="text1"/>
          <w:sz w:val="24"/>
          <w:szCs w:val="24"/>
        </w:rPr>
        <w:t>esta autoridad</w:t>
      </w:r>
      <w:r w:rsidR="000A325B">
        <w:rPr>
          <w:rFonts w:ascii="AvantGarde Bk BT" w:hAnsi="AvantGarde Bk BT" w:cs="Arial"/>
          <w:color w:val="000000" w:themeColor="text1"/>
          <w:sz w:val="24"/>
          <w:szCs w:val="24"/>
        </w:rPr>
        <w:t xml:space="preserve"> dentro del término previsto en el artículo citado a </w:t>
      </w:r>
      <w:proofErr w:type="spellStart"/>
      <w:r w:rsidR="00CF52F4">
        <w:rPr>
          <w:rFonts w:ascii="AvantGarde Bk BT" w:hAnsi="AvantGarde Bk BT" w:cs="Arial"/>
          <w:color w:val="000000" w:themeColor="text1"/>
          <w:sz w:val="24"/>
          <w:szCs w:val="24"/>
        </w:rPr>
        <w:t>supralíneas</w:t>
      </w:r>
      <w:proofErr w:type="spellEnd"/>
      <w:r w:rsidR="000A325B">
        <w:rPr>
          <w:rFonts w:ascii="AvantGarde Bk BT" w:hAnsi="AvantGarde Bk BT" w:cs="Arial"/>
          <w:color w:val="000000" w:themeColor="text1"/>
          <w:sz w:val="24"/>
          <w:szCs w:val="24"/>
        </w:rPr>
        <w:t xml:space="preserve">, ya que la solicitud de información fue presentada el 09 nueve de octubre de 2017 dos mil diecisiete, y se contestó </w:t>
      </w:r>
      <w:r w:rsidR="00CF52F4">
        <w:rPr>
          <w:rFonts w:ascii="AvantGarde Bk BT" w:hAnsi="AvantGarde Bk BT" w:cs="Arial"/>
          <w:color w:val="000000" w:themeColor="text1"/>
          <w:sz w:val="24"/>
          <w:szCs w:val="24"/>
        </w:rPr>
        <w:t xml:space="preserve">a través de la Unidad de Transparencia </w:t>
      </w:r>
      <w:r w:rsidR="000A325B">
        <w:rPr>
          <w:rFonts w:ascii="AvantGarde Bk BT" w:hAnsi="AvantGarde Bk BT" w:cs="Arial"/>
          <w:color w:val="000000" w:themeColor="text1"/>
          <w:sz w:val="24"/>
          <w:szCs w:val="24"/>
        </w:rPr>
        <w:t xml:space="preserve">el día 11 once del mismo mes y año, </w:t>
      </w:r>
      <w:r w:rsidR="0096469B">
        <w:rPr>
          <w:rFonts w:ascii="AvantGarde Bk BT" w:hAnsi="AvantGarde Bk BT" w:cs="Arial"/>
          <w:color w:val="000000" w:themeColor="text1"/>
          <w:sz w:val="24"/>
          <w:szCs w:val="24"/>
        </w:rPr>
        <w:t>en el sentido de informarle que este organismo no es el que genera o posee la información solicitada</w:t>
      </w:r>
      <w:r w:rsidR="00CF52F4">
        <w:rPr>
          <w:rFonts w:ascii="AvantGarde Bk BT" w:hAnsi="AvantGarde Bk BT" w:cs="Arial"/>
          <w:color w:val="000000" w:themeColor="text1"/>
          <w:sz w:val="24"/>
          <w:szCs w:val="24"/>
        </w:rPr>
        <w:t xml:space="preserve"> y lo orientó a las entidades públicas que consideró competentes para atender lo solicitado</w:t>
      </w:r>
      <w:r w:rsidR="001F6AD7">
        <w:rPr>
          <w:rFonts w:ascii="AvantGarde Bk BT" w:hAnsi="AvantGarde Bk BT" w:cs="Arial"/>
          <w:color w:val="000000" w:themeColor="text1"/>
          <w:sz w:val="24"/>
          <w:szCs w:val="24"/>
        </w:rPr>
        <w:t>, siendo la Secretaría de Finanzas y el Municipio de Matehuala.</w:t>
      </w:r>
    </w:p>
    <w:p w:rsidR="00CF52F4" w:rsidRDefault="00CF52F4" w:rsidP="00CF52F4">
      <w:pPr>
        <w:pStyle w:val="corte4fondo"/>
        <w:tabs>
          <w:tab w:val="left" w:pos="567"/>
        </w:tabs>
        <w:rPr>
          <w:rFonts w:ascii="AvantGarde Bk BT" w:hAnsi="AvantGarde Bk BT" w:cs="Arial"/>
          <w:color w:val="000000" w:themeColor="text1"/>
          <w:sz w:val="24"/>
          <w:szCs w:val="24"/>
        </w:rPr>
      </w:pPr>
    </w:p>
    <w:p w:rsidR="00947F9A" w:rsidRDefault="00CF52F4" w:rsidP="00947F9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w:t>
      </w:r>
      <w:r w:rsidR="00BD0A34">
        <w:rPr>
          <w:rFonts w:ascii="AvantGarde Bk BT" w:hAnsi="AvantGarde Bk BT" w:cs="Arial"/>
          <w:color w:val="000000" w:themeColor="text1"/>
          <w:sz w:val="24"/>
          <w:szCs w:val="24"/>
        </w:rPr>
        <w:t xml:space="preserve">respecto a la orientación </w:t>
      </w:r>
      <w:r w:rsidR="00D61291">
        <w:rPr>
          <w:rFonts w:ascii="AvantGarde Bk BT" w:hAnsi="AvantGarde Bk BT" w:cs="Arial"/>
          <w:color w:val="000000" w:themeColor="text1"/>
          <w:sz w:val="24"/>
          <w:szCs w:val="24"/>
        </w:rPr>
        <w:t xml:space="preserve">brindada al peticionario resulta pertinente </w:t>
      </w:r>
      <w:r w:rsidR="0090346D">
        <w:rPr>
          <w:rFonts w:ascii="AvantGarde Bk BT" w:hAnsi="AvantGarde Bk BT" w:cs="Arial"/>
          <w:color w:val="000000" w:themeColor="text1"/>
          <w:sz w:val="24"/>
          <w:szCs w:val="24"/>
        </w:rPr>
        <w:t xml:space="preserve">señalar que </w:t>
      </w:r>
      <w:r w:rsidR="00947F9A">
        <w:rPr>
          <w:rFonts w:ascii="AvantGarde Bk BT" w:hAnsi="AvantGarde Bk BT" w:cs="Arial"/>
          <w:color w:val="000000" w:themeColor="text1"/>
          <w:sz w:val="24"/>
          <w:szCs w:val="24"/>
        </w:rPr>
        <w:t xml:space="preserve">mediante el </w:t>
      </w:r>
      <w:r w:rsidR="00947F9A" w:rsidRPr="00947F9A">
        <w:rPr>
          <w:rFonts w:ascii="AvantGarde Bk BT" w:hAnsi="AvantGarde Bk BT" w:cs="Arial"/>
          <w:color w:val="000000" w:themeColor="text1"/>
          <w:sz w:val="24"/>
          <w:szCs w:val="24"/>
        </w:rPr>
        <w:t xml:space="preserve">acuerdo CEGAIP-1113/2016.S.E., aprobado por el </w:t>
      </w:r>
      <w:r w:rsidR="00947F9A">
        <w:rPr>
          <w:rFonts w:ascii="AvantGarde Bk BT" w:hAnsi="AvantGarde Bk BT" w:cs="Arial"/>
          <w:color w:val="000000" w:themeColor="text1"/>
          <w:sz w:val="24"/>
          <w:szCs w:val="24"/>
        </w:rPr>
        <w:t>P</w:t>
      </w:r>
      <w:r w:rsidR="00947F9A" w:rsidRPr="00947F9A">
        <w:rPr>
          <w:rFonts w:ascii="AvantGarde Bk BT" w:hAnsi="AvantGarde Bk BT" w:cs="Arial"/>
          <w:color w:val="000000" w:themeColor="text1"/>
          <w:sz w:val="24"/>
          <w:szCs w:val="24"/>
        </w:rPr>
        <w:t xml:space="preserve">leno de la </w:t>
      </w:r>
      <w:r w:rsidR="00947F9A">
        <w:rPr>
          <w:rFonts w:ascii="AvantGarde Bk BT" w:hAnsi="AvantGarde Bk BT" w:cs="Arial"/>
          <w:color w:val="000000" w:themeColor="text1"/>
          <w:sz w:val="24"/>
          <w:szCs w:val="24"/>
        </w:rPr>
        <w:t>C</w:t>
      </w:r>
      <w:r w:rsidR="00947F9A" w:rsidRPr="00947F9A">
        <w:rPr>
          <w:rFonts w:ascii="AvantGarde Bk BT" w:hAnsi="AvantGarde Bk BT" w:cs="Arial"/>
          <w:color w:val="000000" w:themeColor="text1"/>
          <w:sz w:val="24"/>
          <w:szCs w:val="24"/>
        </w:rPr>
        <w:t xml:space="preserve">omisión </w:t>
      </w:r>
      <w:r w:rsidR="00947F9A">
        <w:rPr>
          <w:rFonts w:ascii="AvantGarde Bk BT" w:hAnsi="AvantGarde Bk BT" w:cs="Arial"/>
          <w:color w:val="000000" w:themeColor="text1"/>
          <w:sz w:val="24"/>
          <w:szCs w:val="24"/>
        </w:rPr>
        <w:t>E</w:t>
      </w:r>
      <w:r w:rsidR="00947F9A" w:rsidRPr="00947F9A">
        <w:rPr>
          <w:rFonts w:ascii="AvantGarde Bk BT" w:hAnsi="AvantGarde Bk BT" w:cs="Arial"/>
          <w:color w:val="000000" w:themeColor="text1"/>
          <w:sz w:val="24"/>
          <w:szCs w:val="24"/>
        </w:rPr>
        <w:t xml:space="preserve">statal de </w:t>
      </w:r>
      <w:r w:rsidR="00947F9A">
        <w:rPr>
          <w:rFonts w:ascii="AvantGarde Bk BT" w:hAnsi="AvantGarde Bk BT" w:cs="Arial"/>
          <w:color w:val="000000" w:themeColor="text1"/>
          <w:sz w:val="24"/>
          <w:szCs w:val="24"/>
        </w:rPr>
        <w:t>G</w:t>
      </w:r>
      <w:r w:rsidR="00947F9A" w:rsidRPr="00947F9A">
        <w:rPr>
          <w:rFonts w:ascii="AvantGarde Bk BT" w:hAnsi="AvantGarde Bk BT" w:cs="Arial"/>
          <w:color w:val="000000" w:themeColor="text1"/>
          <w:sz w:val="24"/>
          <w:szCs w:val="24"/>
        </w:rPr>
        <w:t xml:space="preserve">arantía de </w:t>
      </w:r>
      <w:r w:rsidR="00947F9A">
        <w:rPr>
          <w:rFonts w:ascii="AvantGarde Bk BT" w:hAnsi="AvantGarde Bk BT" w:cs="Arial"/>
          <w:color w:val="000000" w:themeColor="text1"/>
          <w:sz w:val="24"/>
          <w:szCs w:val="24"/>
        </w:rPr>
        <w:t>A</w:t>
      </w:r>
      <w:r w:rsidR="00947F9A" w:rsidRPr="00947F9A">
        <w:rPr>
          <w:rFonts w:ascii="AvantGarde Bk BT" w:hAnsi="AvantGarde Bk BT" w:cs="Arial"/>
          <w:color w:val="000000" w:themeColor="text1"/>
          <w:sz w:val="24"/>
          <w:szCs w:val="24"/>
        </w:rPr>
        <w:t xml:space="preserve">cceso a la </w:t>
      </w:r>
      <w:r w:rsidR="00947F9A">
        <w:rPr>
          <w:rFonts w:ascii="AvantGarde Bk BT" w:hAnsi="AvantGarde Bk BT" w:cs="Arial"/>
          <w:color w:val="000000" w:themeColor="text1"/>
          <w:sz w:val="24"/>
          <w:szCs w:val="24"/>
        </w:rPr>
        <w:t>I</w:t>
      </w:r>
      <w:r w:rsidR="00947F9A" w:rsidRPr="00947F9A">
        <w:rPr>
          <w:rFonts w:ascii="AvantGarde Bk BT" w:hAnsi="AvantGarde Bk BT" w:cs="Arial"/>
          <w:color w:val="000000" w:themeColor="text1"/>
          <w:sz w:val="24"/>
          <w:szCs w:val="24"/>
        </w:rPr>
        <w:t xml:space="preserve">nformación </w:t>
      </w:r>
      <w:r w:rsidR="00947F9A">
        <w:rPr>
          <w:rFonts w:ascii="AvantGarde Bk BT" w:hAnsi="AvantGarde Bk BT" w:cs="Arial"/>
          <w:color w:val="000000" w:themeColor="text1"/>
          <w:sz w:val="24"/>
          <w:szCs w:val="24"/>
        </w:rPr>
        <w:t>P</w:t>
      </w:r>
      <w:r w:rsidR="00947F9A" w:rsidRPr="00947F9A">
        <w:rPr>
          <w:rFonts w:ascii="AvantGarde Bk BT" w:hAnsi="AvantGarde Bk BT" w:cs="Arial"/>
          <w:color w:val="000000" w:themeColor="text1"/>
          <w:sz w:val="24"/>
          <w:szCs w:val="24"/>
        </w:rPr>
        <w:t xml:space="preserve">ública, en </w:t>
      </w:r>
      <w:r w:rsidR="00947F9A">
        <w:rPr>
          <w:rFonts w:ascii="AvantGarde Bk BT" w:hAnsi="AvantGarde Bk BT" w:cs="Arial"/>
          <w:color w:val="000000" w:themeColor="text1"/>
          <w:sz w:val="24"/>
          <w:szCs w:val="24"/>
        </w:rPr>
        <w:t>S</w:t>
      </w:r>
      <w:r w:rsidR="00947F9A" w:rsidRPr="00947F9A">
        <w:rPr>
          <w:rFonts w:ascii="AvantGarde Bk BT" w:hAnsi="AvantGarde Bk BT" w:cs="Arial"/>
          <w:color w:val="000000" w:themeColor="text1"/>
          <w:sz w:val="24"/>
          <w:szCs w:val="24"/>
        </w:rPr>
        <w:t xml:space="preserve">esión </w:t>
      </w:r>
      <w:r w:rsidR="00947F9A">
        <w:rPr>
          <w:rFonts w:ascii="AvantGarde Bk BT" w:hAnsi="AvantGarde Bk BT" w:cs="Arial"/>
          <w:color w:val="000000" w:themeColor="text1"/>
          <w:sz w:val="24"/>
          <w:szCs w:val="24"/>
        </w:rPr>
        <w:t>O</w:t>
      </w:r>
      <w:r w:rsidR="00947F9A" w:rsidRPr="00947F9A">
        <w:rPr>
          <w:rFonts w:ascii="AvantGarde Bk BT" w:hAnsi="AvantGarde Bk BT" w:cs="Arial"/>
          <w:color w:val="000000" w:themeColor="text1"/>
          <w:sz w:val="24"/>
          <w:szCs w:val="24"/>
        </w:rPr>
        <w:t>rdinaria de fecha 15 de diciembre de 2016, se reestructur</w:t>
      </w:r>
      <w:r w:rsidR="00947F9A">
        <w:rPr>
          <w:rFonts w:ascii="AvantGarde Bk BT" w:hAnsi="AvantGarde Bk BT" w:cs="Arial"/>
          <w:color w:val="000000" w:themeColor="text1"/>
          <w:sz w:val="24"/>
          <w:szCs w:val="24"/>
        </w:rPr>
        <w:t>ó</w:t>
      </w:r>
      <w:r w:rsidR="00947F9A" w:rsidRPr="00947F9A">
        <w:rPr>
          <w:rFonts w:ascii="AvantGarde Bk BT" w:hAnsi="AvantGarde Bk BT" w:cs="Arial"/>
          <w:color w:val="000000" w:themeColor="text1"/>
          <w:sz w:val="24"/>
          <w:szCs w:val="24"/>
        </w:rPr>
        <w:t xml:space="preserve"> el </w:t>
      </w:r>
      <w:r w:rsidR="00947F9A" w:rsidRPr="007425F5">
        <w:rPr>
          <w:rFonts w:ascii="AvantGarde Bk BT" w:hAnsi="AvantGarde Bk BT" w:cs="Arial"/>
          <w:color w:val="000000" w:themeColor="text1"/>
          <w:sz w:val="24"/>
          <w:szCs w:val="24"/>
        </w:rPr>
        <w:t>padrón de sujetos obligados</w:t>
      </w:r>
      <w:r w:rsidR="00947F9A" w:rsidRPr="00947F9A">
        <w:rPr>
          <w:rFonts w:ascii="AvantGarde Bk BT" w:hAnsi="AvantGarde Bk BT" w:cs="Arial"/>
          <w:color w:val="000000" w:themeColor="text1"/>
          <w:sz w:val="24"/>
          <w:szCs w:val="24"/>
        </w:rPr>
        <w:t xml:space="preserve"> aprobado mediante el diverso acuerdo número cegaip-142/2016, publicado en el </w:t>
      </w:r>
      <w:r w:rsidR="00883AC8">
        <w:rPr>
          <w:rFonts w:ascii="AvantGarde Bk BT" w:hAnsi="AvantGarde Bk BT" w:cs="Arial"/>
          <w:color w:val="000000" w:themeColor="text1"/>
          <w:sz w:val="24"/>
          <w:szCs w:val="24"/>
        </w:rPr>
        <w:t>P</w:t>
      </w:r>
      <w:r w:rsidR="00883AC8" w:rsidRPr="00947F9A">
        <w:rPr>
          <w:rFonts w:ascii="AvantGarde Bk BT" w:hAnsi="AvantGarde Bk BT" w:cs="Arial"/>
          <w:color w:val="000000" w:themeColor="text1"/>
          <w:sz w:val="24"/>
          <w:szCs w:val="24"/>
        </w:rPr>
        <w:t>eriódico</w:t>
      </w:r>
      <w:r w:rsidR="00947F9A" w:rsidRPr="00947F9A">
        <w:rPr>
          <w:rFonts w:ascii="AvantGarde Bk BT" w:hAnsi="AvantGarde Bk BT" w:cs="Arial"/>
          <w:color w:val="000000" w:themeColor="text1"/>
          <w:sz w:val="24"/>
          <w:szCs w:val="24"/>
        </w:rPr>
        <w:t xml:space="preserve"> </w:t>
      </w:r>
      <w:r w:rsidR="00947F9A">
        <w:rPr>
          <w:rFonts w:ascii="AvantGarde Bk BT" w:hAnsi="AvantGarde Bk BT" w:cs="Arial"/>
          <w:color w:val="000000" w:themeColor="text1"/>
          <w:sz w:val="24"/>
          <w:szCs w:val="24"/>
        </w:rPr>
        <w:t>O</w:t>
      </w:r>
      <w:r w:rsidR="00947F9A" w:rsidRPr="00947F9A">
        <w:rPr>
          <w:rFonts w:ascii="AvantGarde Bk BT" w:hAnsi="AvantGarde Bk BT" w:cs="Arial"/>
          <w:color w:val="000000" w:themeColor="text1"/>
          <w:sz w:val="24"/>
          <w:szCs w:val="24"/>
        </w:rPr>
        <w:t xml:space="preserve">ficial del </w:t>
      </w:r>
      <w:r w:rsidR="00947F9A">
        <w:rPr>
          <w:rFonts w:ascii="AvantGarde Bk BT" w:hAnsi="AvantGarde Bk BT" w:cs="Arial"/>
          <w:color w:val="000000" w:themeColor="text1"/>
          <w:sz w:val="24"/>
          <w:szCs w:val="24"/>
        </w:rPr>
        <w:t>E</w:t>
      </w:r>
      <w:r w:rsidR="00947F9A" w:rsidRPr="00947F9A">
        <w:rPr>
          <w:rFonts w:ascii="AvantGarde Bk BT" w:hAnsi="AvantGarde Bk BT" w:cs="Arial"/>
          <w:color w:val="000000" w:themeColor="text1"/>
          <w:sz w:val="24"/>
          <w:szCs w:val="24"/>
        </w:rPr>
        <w:t>stado el 04 de julio de 2016, para efectos de determinar los sujetos obligados indirectos que cumplirán sus obligaciones de transparencia a través de las instituciones o dependencias a que se encuentren adscritas o sectorizadas</w:t>
      </w:r>
      <w:r w:rsidR="00947F9A">
        <w:rPr>
          <w:rFonts w:ascii="AvantGarde Bk BT" w:hAnsi="AvantGarde Bk BT" w:cs="Arial"/>
          <w:color w:val="000000" w:themeColor="text1"/>
          <w:sz w:val="24"/>
          <w:szCs w:val="24"/>
        </w:rPr>
        <w:t xml:space="preserve">, </w:t>
      </w:r>
      <w:r w:rsidR="00387102">
        <w:rPr>
          <w:rFonts w:ascii="AvantGarde Bk BT" w:hAnsi="AvantGarde Bk BT" w:cs="Arial"/>
          <w:color w:val="000000" w:themeColor="text1"/>
          <w:sz w:val="24"/>
          <w:szCs w:val="24"/>
        </w:rPr>
        <w:t xml:space="preserve">y </w:t>
      </w:r>
      <w:r w:rsidR="00387102" w:rsidRPr="00944FD1">
        <w:rPr>
          <w:rFonts w:ascii="AvantGarde Bk BT" w:hAnsi="AvantGarde Bk BT" w:cs="Arial"/>
          <w:color w:val="000000" w:themeColor="text1"/>
          <w:sz w:val="24"/>
          <w:szCs w:val="24"/>
          <w:u w:val="single"/>
        </w:rPr>
        <w:t xml:space="preserve">del cual se desprende que el </w:t>
      </w:r>
      <w:r w:rsidR="00883AC8" w:rsidRPr="00944FD1">
        <w:rPr>
          <w:rFonts w:ascii="AvantGarde Bk BT" w:hAnsi="AvantGarde Bk BT" w:cs="Arial"/>
          <w:color w:val="000000" w:themeColor="text1"/>
          <w:sz w:val="24"/>
          <w:szCs w:val="24"/>
          <w:u w:val="single"/>
        </w:rPr>
        <w:t xml:space="preserve">tipo de sujeto obligado al que corresponde el </w:t>
      </w:r>
      <w:r w:rsidR="00387102" w:rsidRPr="00944FD1">
        <w:rPr>
          <w:rFonts w:ascii="AvantGarde Bk BT" w:hAnsi="AvantGarde Bk BT" w:cs="Arial"/>
          <w:color w:val="000000" w:themeColor="text1"/>
          <w:sz w:val="24"/>
          <w:szCs w:val="24"/>
          <w:u w:val="single"/>
        </w:rPr>
        <w:t xml:space="preserve">Instituto Matehualense de Bellas Artes </w:t>
      </w:r>
      <w:r w:rsidR="00883AC8" w:rsidRPr="00944FD1">
        <w:rPr>
          <w:rFonts w:ascii="AvantGarde Bk BT" w:hAnsi="AvantGarde Bk BT" w:cs="Arial"/>
          <w:color w:val="000000" w:themeColor="text1"/>
          <w:sz w:val="24"/>
          <w:szCs w:val="24"/>
          <w:u w:val="single"/>
        </w:rPr>
        <w:t>es al de las Instituciones Educativas y Culturales con subsidio, el cual se identifica con la clave “IEC”</w:t>
      </w:r>
      <w:r w:rsidR="0051017C" w:rsidRPr="00944FD1">
        <w:rPr>
          <w:rFonts w:ascii="AvantGarde Bk BT" w:hAnsi="AvantGarde Bk BT" w:cs="Arial"/>
          <w:color w:val="000000" w:themeColor="text1"/>
          <w:sz w:val="24"/>
          <w:szCs w:val="24"/>
          <w:u w:val="single"/>
        </w:rPr>
        <w:t>, y a éste específicamente le corresponde la clave “IEC 05”</w:t>
      </w:r>
      <w:r w:rsidR="0051017C">
        <w:rPr>
          <w:rFonts w:ascii="AvantGarde Bk BT" w:hAnsi="AvantGarde Bk BT" w:cs="Arial"/>
          <w:color w:val="000000" w:themeColor="text1"/>
          <w:sz w:val="24"/>
          <w:szCs w:val="24"/>
        </w:rPr>
        <w:t>:</w:t>
      </w:r>
    </w:p>
    <w:tbl>
      <w:tblPr>
        <w:tblpPr w:leftFromText="141" w:rightFromText="141" w:vertAnchor="text" w:horzAnchor="margin"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1"/>
        <w:gridCol w:w="8934"/>
      </w:tblGrid>
      <w:tr w:rsidR="001F6AD7" w:rsidRPr="00970803" w:rsidTr="001F6AD7">
        <w:tc>
          <w:tcPr>
            <w:tcW w:w="861" w:type="dxa"/>
          </w:tcPr>
          <w:p w:rsidR="001F6AD7" w:rsidRPr="00970803" w:rsidRDefault="001F6AD7" w:rsidP="001F6AD7">
            <w:pPr>
              <w:spacing w:after="0" w:line="240" w:lineRule="auto"/>
              <w:ind w:left="57"/>
              <w:jc w:val="both"/>
              <w:rPr>
                <w:rFonts w:ascii="Arial" w:hAnsi="Arial" w:cs="Arial"/>
                <w:b/>
                <w:color w:val="000000"/>
              </w:rPr>
            </w:pPr>
            <w:r w:rsidRPr="00970803">
              <w:rPr>
                <w:rFonts w:ascii="Arial" w:hAnsi="Arial" w:cs="Arial"/>
                <w:b/>
                <w:color w:val="000000"/>
              </w:rPr>
              <w:t xml:space="preserve">Clave </w:t>
            </w:r>
          </w:p>
        </w:tc>
        <w:tc>
          <w:tcPr>
            <w:tcW w:w="8934" w:type="dxa"/>
          </w:tcPr>
          <w:p w:rsidR="001F6AD7" w:rsidRPr="00970803" w:rsidRDefault="001F6AD7" w:rsidP="001F6AD7">
            <w:pPr>
              <w:spacing w:after="0" w:line="240" w:lineRule="auto"/>
              <w:ind w:left="57"/>
              <w:jc w:val="both"/>
              <w:rPr>
                <w:rFonts w:ascii="Arial" w:hAnsi="Arial" w:cs="Arial"/>
                <w:b/>
                <w:color w:val="000000"/>
              </w:rPr>
            </w:pPr>
            <w:r w:rsidRPr="00970803">
              <w:rPr>
                <w:rFonts w:ascii="Arial" w:hAnsi="Arial" w:cs="Arial"/>
                <w:b/>
                <w:color w:val="000000"/>
              </w:rPr>
              <w:t xml:space="preserve">Tipo de sujeto </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PE</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 xml:space="preserve">Poder Ejecutivo </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ODE</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Órgano Desconcentrado en Educación ( se integran a la Secretaría de Educación).</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PL</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Poder Legislativo</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PJ</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Poder Judicial</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AY</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Ayuntamientos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ODM</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Organismos Desconcentrados Municipales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FFP</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Fideicomisos, Fondos Públicos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SNT</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Sindicatos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OA</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Organismos Autónomos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PP</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Partidos Políticos</w:t>
            </w:r>
          </w:p>
        </w:tc>
      </w:tr>
      <w:tr w:rsidR="001F6AD7" w:rsidRPr="00970803" w:rsidTr="001F6AD7">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AP</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Agrupaciones Políticas</w:t>
            </w:r>
          </w:p>
        </w:tc>
      </w:tr>
      <w:tr w:rsidR="001F6AD7" w:rsidRPr="00970803" w:rsidTr="001F6AD7">
        <w:tc>
          <w:tcPr>
            <w:tcW w:w="861" w:type="dxa"/>
          </w:tcPr>
          <w:p w:rsidR="001F6AD7" w:rsidRPr="00883AC8" w:rsidRDefault="001F6AD7" w:rsidP="001F6AD7">
            <w:pPr>
              <w:spacing w:after="0" w:line="240" w:lineRule="auto"/>
              <w:ind w:left="57"/>
              <w:jc w:val="both"/>
              <w:rPr>
                <w:rFonts w:ascii="Arial" w:hAnsi="Arial" w:cs="Arial"/>
                <w:b/>
                <w:color w:val="000000"/>
              </w:rPr>
            </w:pPr>
            <w:r w:rsidRPr="00883AC8">
              <w:rPr>
                <w:rFonts w:ascii="Arial" w:hAnsi="Arial" w:cs="Arial"/>
                <w:b/>
                <w:color w:val="000000"/>
              </w:rPr>
              <w:t>IEC</w:t>
            </w:r>
          </w:p>
        </w:tc>
        <w:tc>
          <w:tcPr>
            <w:tcW w:w="8934" w:type="dxa"/>
          </w:tcPr>
          <w:p w:rsidR="001F6AD7" w:rsidRPr="00883AC8" w:rsidRDefault="001F6AD7" w:rsidP="001F6AD7">
            <w:pPr>
              <w:spacing w:after="0" w:line="240" w:lineRule="auto"/>
              <w:ind w:left="57"/>
              <w:jc w:val="both"/>
              <w:rPr>
                <w:rFonts w:ascii="Arial" w:hAnsi="Arial" w:cs="Arial"/>
                <w:b/>
                <w:color w:val="000000"/>
              </w:rPr>
            </w:pPr>
            <w:r w:rsidRPr="00883AC8">
              <w:rPr>
                <w:rFonts w:ascii="Arial" w:hAnsi="Arial" w:cs="Arial"/>
                <w:b/>
                <w:color w:val="000000"/>
              </w:rPr>
              <w:t>Instituciones Educativas y Culturales con Subsidio</w:t>
            </w:r>
          </w:p>
        </w:tc>
      </w:tr>
      <w:tr w:rsidR="001F6AD7" w:rsidRPr="00970803" w:rsidTr="001F6AD7">
        <w:trPr>
          <w:trHeight w:val="70"/>
        </w:trPr>
        <w:tc>
          <w:tcPr>
            <w:tcW w:w="861"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PFM</w:t>
            </w:r>
          </w:p>
        </w:tc>
        <w:tc>
          <w:tcPr>
            <w:tcW w:w="8934" w:type="dxa"/>
          </w:tcPr>
          <w:p w:rsidR="001F6AD7" w:rsidRPr="00970803" w:rsidRDefault="001F6AD7" w:rsidP="001F6AD7">
            <w:pPr>
              <w:spacing w:after="0" w:line="240" w:lineRule="auto"/>
              <w:ind w:left="57"/>
              <w:jc w:val="both"/>
              <w:rPr>
                <w:rFonts w:ascii="Arial" w:hAnsi="Arial" w:cs="Arial"/>
                <w:color w:val="000000"/>
              </w:rPr>
            </w:pPr>
            <w:r w:rsidRPr="00970803">
              <w:rPr>
                <w:rFonts w:ascii="Arial" w:hAnsi="Arial" w:cs="Arial"/>
                <w:color w:val="000000"/>
              </w:rPr>
              <w:t>Personas Físicas y/o  Morales que reciban y ejerzan recurso público</w:t>
            </w:r>
          </w:p>
        </w:tc>
      </w:tr>
    </w:tbl>
    <w:p w:rsidR="0021429A" w:rsidRPr="00BF69C9" w:rsidRDefault="00BF69C9" w:rsidP="001F6AD7">
      <w:pPr>
        <w:pStyle w:val="corte4fondo"/>
        <w:tabs>
          <w:tab w:val="left" w:pos="567"/>
        </w:tabs>
        <w:ind w:left="680" w:firstLine="0"/>
        <w:rPr>
          <w:rFonts w:ascii="AvantGarde Bk BT" w:hAnsi="AvantGarde Bk BT" w:cs="Arial"/>
          <w:i/>
          <w:color w:val="000000" w:themeColor="text1"/>
          <w:sz w:val="22"/>
          <w:szCs w:val="22"/>
        </w:rPr>
      </w:pPr>
      <w:r w:rsidRPr="00BF69C9">
        <w:rPr>
          <w:rFonts w:ascii="AvantGarde Bk BT" w:hAnsi="AvantGarde Bk BT" w:cs="Arial"/>
          <w:i/>
          <w:color w:val="000000" w:themeColor="text1"/>
          <w:sz w:val="22"/>
          <w:szCs w:val="22"/>
        </w:rPr>
        <w:lastRenderedPageBreak/>
        <w:t>“</w:t>
      </w:r>
      <w:r w:rsidR="0021429A" w:rsidRPr="000A6837">
        <w:rPr>
          <w:rFonts w:ascii="AvantGarde Bk BT" w:hAnsi="AvantGarde Bk BT" w:cs="Arial"/>
          <w:b/>
          <w:i/>
          <w:color w:val="000000" w:themeColor="text1"/>
          <w:sz w:val="22"/>
          <w:szCs w:val="22"/>
        </w:rPr>
        <w:t>Instituciones Educativas y Culturales con Subsidio.</w:t>
      </w:r>
      <w:r w:rsidR="0021429A" w:rsidRPr="00BF69C9">
        <w:rPr>
          <w:rFonts w:ascii="AvantGarde Bk BT" w:hAnsi="AvantGarde Bk BT" w:cs="Arial"/>
          <w:i/>
          <w:color w:val="000000" w:themeColor="text1"/>
          <w:sz w:val="22"/>
          <w:szCs w:val="22"/>
        </w:rPr>
        <w:t xml:space="preserve"> (Ver considerando VI).</w:t>
      </w:r>
    </w:p>
    <w:p w:rsidR="0021429A" w:rsidRPr="00BF69C9" w:rsidRDefault="0021429A" w:rsidP="00BF69C9">
      <w:pPr>
        <w:pStyle w:val="corte4fondo"/>
        <w:tabs>
          <w:tab w:val="left" w:pos="567"/>
        </w:tabs>
        <w:ind w:left="680" w:firstLine="0"/>
        <w:rPr>
          <w:rFonts w:ascii="AvantGarde Bk BT" w:hAnsi="AvantGarde Bk BT" w:cs="Arial"/>
          <w:i/>
          <w:color w:val="000000" w:themeColor="text1"/>
          <w:sz w:val="22"/>
          <w:szCs w:val="22"/>
        </w:rPr>
      </w:pPr>
      <w:r w:rsidRPr="00BF69C9">
        <w:rPr>
          <w:rFonts w:ascii="Century Gothic" w:hAnsi="Century Gothic" w:cs="Arial"/>
          <w:i/>
          <w:color w:val="000000" w:themeColor="text1"/>
          <w:sz w:val="22"/>
          <w:szCs w:val="22"/>
        </w:rPr>
        <w:t>[</w:t>
      </w:r>
      <w:r w:rsidRPr="00BF69C9">
        <w:rPr>
          <w:rFonts w:ascii="AvantGarde Bk BT" w:hAnsi="AvantGarde Bk BT" w:cs="Arial"/>
          <w:i/>
          <w:color w:val="000000" w:themeColor="text1"/>
          <w:sz w:val="22"/>
          <w:szCs w:val="22"/>
        </w:rPr>
        <w:t>…</w:t>
      </w:r>
      <w:r w:rsidRPr="00BF69C9">
        <w:rPr>
          <w:rFonts w:ascii="Century Gothic" w:hAnsi="Century Gothic" w:cs="Arial"/>
          <w:i/>
          <w:color w:val="000000" w:themeColor="text1"/>
          <w:sz w:val="22"/>
          <w:szCs w:val="22"/>
        </w:rPr>
        <w:t>]</w:t>
      </w:r>
    </w:p>
    <w:p w:rsidR="00D934FB" w:rsidRPr="00BF69C9" w:rsidRDefault="0021429A" w:rsidP="00BF69C9">
      <w:pPr>
        <w:pStyle w:val="corte4fondo"/>
        <w:tabs>
          <w:tab w:val="left" w:pos="567"/>
        </w:tabs>
        <w:ind w:left="680" w:firstLine="0"/>
        <w:rPr>
          <w:rFonts w:ascii="AvantGarde Bk BT" w:hAnsi="AvantGarde Bk BT" w:cs="Arial"/>
          <w:i/>
          <w:color w:val="000000" w:themeColor="text1"/>
          <w:sz w:val="22"/>
          <w:szCs w:val="22"/>
        </w:rPr>
      </w:pPr>
      <w:r w:rsidRPr="000A6837">
        <w:rPr>
          <w:rFonts w:ascii="AvantGarde Bk BT" w:hAnsi="AvantGarde Bk BT" w:cs="Arial"/>
          <w:b/>
          <w:i/>
          <w:color w:val="000000" w:themeColor="text1"/>
          <w:sz w:val="22"/>
          <w:szCs w:val="22"/>
        </w:rPr>
        <w:t>IEC 05</w:t>
      </w:r>
      <w:r w:rsidRPr="00BF69C9">
        <w:rPr>
          <w:rFonts w:ascii="AvantGarde Bk BT" w:hAnsi="AvantGarde Bk BT" w:cs="Arial"/>
          <w:i/>
          <w:color w:val="000000" w:themeColor="text1"/>
          <w:sz w:val="22"/>
          <w:szCs w:val="22"/>
        </w:rPr>
        <w:t xml:space="preserve"> Instituto Matehualense de Bellas Artes.</w:t>
      </w:r>
      <w:r w:rsidR="00BF69C9" w:rsidRPr="00BF69C9">
        <w:rPr>
          <w:rFonts w:ascii="AvantGarde Bk BT" w:hAnsi="AvantGarde Bk BT" w:cs="Arial"/>
          <w:i/>
          <w:color w:val="000000" w:themeColor="text1"/>
          <w:sz w:val="22"/>
          <w:szCs w:val="22"/>
        </w:rPr>
        <w:t>”</w:t>
      </w:r>
    </w:p>
    <w:p w:rsidR="0021429A" w:rsidRDefault="0021429A" w:rsidP="0021429A">
      <w:pPr>
        <w:pStyle w:val="corte4fondo"/>
        <w:tabs>
          <w:tab w:val="left" w:pos="567"/>
        </w:tabs>
        <w:ind w:firstLine="0"/>
        <w:rPr>
          <w:rFonts w:ascii="AvantGarde Bk BT" w:hAnsi="AvantGarde Bk BT" w:cs="Arial"/>
          <w:color w:val="000000" w:themeColor="text1"/>
          <w:sz w:val="24"/>
          <w:szCs w:val="24"/>
        </w:rPr>
      </w:pPr>
    </w:p>
    <w:p w:rsidR="00944FD1" w:rsidRDefault="00944FD1" w:rsidP="009E298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el propio acuerdo, en lo relativo a las Instituciones Educativas y Culturales con Subsidio, remite a</w:t>
      </w:r>
      <w:r w:rsidR="007062DA">
        <w:rPr>
          <w:rFonts w:ascii="AvantGarde Bk BT" w:hAnsi="AvantGarde Bk BT" w:cs="Arial"/>
          <w:color w:val="000000" w:themeColor="text1"/>
          <w:sz w:val="24"/>
          <w:szCs w:val="24"/>
        </w:rPr>
        <w:t xml:space="preserve"> su</w:t>
      </w:r>
      <w:r>
        <w:rPr>
          <w:rFonts w:ascii="AvantGarde Bk BT" w:hAnsi="AvantGarde Bk BT" w:cs="Arial"/>
          <w:color w:val="000000" w:themeColor="text1"/>
          <w:sz w:val="24"/>
          <w:szCs w:val="24"/>
        </w:rPr>
        <w:t xml:space="preserve"> Considerando Sexto, </w:t>
      </w:r>
      <w:r w:rsidR="009E298B">
        <w:rPr>
          <w:rFonts w:ascii="AvantGarde Bk BT" w:hAnsi="AvantGarde Bk BT" w:cs="Arial"/>
          <w:color w:val="000000" w:themeColor="text1"/>
          <w:sz w:val="24"/>
          <w:szCs w:val="24"/>
        </w:rPr>
        <w:t>cuya trascripción literal se muestra a continuación:</w:t>
      </w:r>
    </w:p>
    <w:p w:rsidR="00944FD1" w:rsidRDefault="00944FD1" w:rsidP="00B46DCD">
      <w:pPr>
        <w:pStyle w:val="corte4fondo"/>
        <w:tabs>
          <w:tab w:val="left" w:pos="567"/>
        </w:tabs>
        <w:rPr>
          <w:rFonts w:ascii="AvantGarde Bk BT" w:hAnsi="AvantGarde Bk BT" w:cs="Arial"/>
          <w:color w:val="000000" w:themeColor="text1"/>
          <w:sz w:val="24"/>
          <w:szCs w:val="24"/>
        </w:rPr>
      </w:pPr>
    </w:p>
    <w:p w:rsidR="00B46DCD" w:rsidRPr="00A55386" w:rsidRDefault="00B46DCD" w:rsidP="00B46DCD">
      <w:pPr>
        <w:pStyle w:val="corte4fondo"/>
        <w:tabs>
          <w:tab w:val="left" w:pos="567"/>
        </w:tabs>
        <w:ind w:left="680" w:firstLine="0"/>
        <w:jc w:val="center"/>
        <w:rPr>
          <w:rFonts w:ascii="AvantGarde Bk BT" w:hAnsi="AvantGarde Bk BT" w:cs="Arial"/>
          <w:b/>
          <w:i/>
          <w:color w:val="000000" w:themeColor="text1"/>
          <w:sz w:val="22"/>
          <w:szCs w:val="22"/>
        </w:rPr>
      </w:pPr>
      <w:r>
        <w:rPr>
          <w:rFonts w:ascii="AvantGarde Bk BT" w:hAnsi="AvantGarde Bk BT" w:cs="Arial"/>
          <w:color w:val="000000" w:themeColor="text1"/>
          <w:sz w:val="24"/>
          <w:szCs w:val="24"/>
        </w:rPr>
        <w:t>“</w:t>
      </w:r>
      <w:r w:rsidRPr="00A55386">
        <w:rPr>
          <w:rFonts w:ascii="AvantGarde Bk BT" w:hAnsi="AvantGarde Bk BT" w:cs="Arial"/>
          <w:b/>
          <w:i/>
          <w:color w:val="000000" w:themeColor="text1"/>
          <w:sz w:val="22"/>
          <w:szCs w:val="22"/>
        </w:rPr>
        <w:t>C O N S I D E R A N D O</w:t>
      </w:r>
    </w:p>
    <w:p w:rsidR="00B46DCD" w:rsidRPr="00A55386" w:rsidRDefault="00B46DCD" w:rsidP="00B46DCD">
      <w:pPr>
        <w:pStyle w:val="corte4fondo"/>
        <w:tabs>
          <w:tab w:val="left" w:pos="567"/>
        </w:tabs>
        <w:ind w:left="680" w:firstLine="0"/>
        <w:rPr>
          <w:rFonts w:ascii="AvantGarde Bk BT" w:hAnsi="AvantGarde Bk BT" w:cs="Arial"/>
          <w:i/>
          <w:color w:val="000000" w:themeColor="text1"/>
          <w:sz w:val="22"/>
          <w:szCs w:val="22"/>
        </w:rPr>
      </w:pPr>
      <w:r w:rsidRPr="00A55386">
        <w:rPr>
          <w:rFonts w:ascii="Century Gothic" w:hAnsi="Century Gothic" w:cs="Arial"/>
          <w:i/>
          <w:color w:val="000000" w:themeColor="text1"/>
          <w:sz w:val="22"/>
          <w:szCs w:val="22"/>
        </w:rPr>
        <w:t>[</w:t>
      </w:r>
      <w:r w:rsidRPr="00A55386">
        <w:rPr>
          <w:rFonts w:ascii="AvantGarde Bk BT" w:hAnsi="AvantGarde Bk BT" w:cs="Arial"/>
          <w:i/>
          <w:color w:val="000000" w:themeColor="text1"/>
          <w:sz w:val="22"/>
          <w:szCs w:val="22"/>
        </w:rPr>
        <w:t>…</w:t>
      </w:r>
      <w:r w:rsidRPr="00A55386">
        <w:rPr>
          <w:rFonts w:ascii="Century Gothic" w:hAnsi="Century Gothic" w:cs="Arial"/>
          <w:i/>
          <w:color w:val="000000" w:themeColor="text1"/>
          <w:sz w:val="22"/>
          <w:szCs w:val="22"/>
        </w:rPr>
        <w:t>]</w:t>
      </w:r>
    </w:p>
    <w:p w:rsidR="00B46DCD" w:rsidRDefault="00B46DCD" w:rsidP="00B46DCD">
      <w:pPr>
        <w:pStyle w:val="corte4fondo"/>
        <w:tabs>
          <w:tab w:val="left" w:pos="567"/>
        </w:tabs>
        <w:ind w:left="680" w:firstLine="0"/>
        <w:rPr>
          <w:rFonts w:ascii="AvantGarde Bk BT" w:hAnsi="AvantGarde Bk BT" w:cs="Arial"/>
          <w:color w:val="000000" w:themeColor="text1"/>
          <w:sz w:val="24"/>
          <w:szCs w:val="24"/>
        </w:rPr>
      </w:pPr>
      <w:r w:rsidRPr="00A55386">
        <w:rPr>
          <w:rFonts w:ascii="AvantGarde Bk BT" w:hAnsi="AvantGarde Bk BT" w:cs="Arial"/>
          <w:b/>
          <w:i/>
          <w:color w:val="000000" w:themeColor="text1"/>
          <w:sz w:val="22"/>
          <w:szCs w:val="22"/>
        </w:rPr>
        <w:t>VI.</w:t>
      </w:r>
      <w:r w:rsidRPr="00A55386">
        <w:rPr>
          <w:rFonts w:ascii="AvantGarde Bk BT" w:hAnsi="AvantGarde Bk BT" w:cs="Arial"/>
          <w:i/>
          <w:color w:val="000000" w:themeColor="text1"/>
          <w:sz w:val="22"/>
          <w:szCs w:val="22"/>
        </w:rPr>
        <w:t xml:space="preserve"> Que respecto de las personas que reciben y ejercen recursos públicos provenientes del ámbito estatal para fines de asistencia social, (asociaciones Civiles A.C. e Instituciones de Asistencia Privada, I.A.P.), considerando que el DIF Estatal es la entidad que emite las certificaciones que les otorgan el carácter de instituciones privadas de asistencia social y los dictámenes que les permite obtener recursos públicos, así como tener a su cargo el Directorio Estatal de Instituciones de Asistencia Privada, acorde lo establecido por los artículos 9º, 59 fracción I, 58, 61, 63, 65 y 72 Bis de la Ley de Asistencia Social del Estado, y 18 de la Ley del Presupuesto de Egresos del Estado para el Ejercicio Fiscal de 2016, en relación con los artículos 23, 26 y 95 de la Ley de Transparencia y Acceso a la Información Pública del Estado, se estima procedente que la difusión de la información relativa a los recursos públicos que reciben y erogan en términos de la Ley de Asistencia Social, se realice, precisamente, a través del DIF Estatal;</w:t>
      </w:r>
      <w:r>
        <w:rPr>
          <w:rFonts w:ascii="AvantGarde Bk BT" w:hAnsi="AvantGarde Bk BT" w:cs="Arial"/>
          <w:color w:val="000000" w:themeColor="text1"/>
          <w:sz w:val="24"/>
          <w:szCs w:val="24"/>
        </w:rPr>
        <w:t>”</w:t>
      </w:r>
    </w:p>
    <w:p w:rsidR="0021429A" w:rsidRDefault="0021429A" w:rsidP="0021429A">
      <w:pPr>
        <w:pStyle w:val="corte4fondo"/>
        <w:tabs>
          <w:tab w:val="left" w:pos="567"/>
        </w:tabs>
        <w:ind w:firstLine="0"/>
        <w:rPr>
          <w:rFonts w:ascii="AvantGarde Bk BT" w:hAnsi="AvantGarde Bk BT" w:cs="Arial"/>
          <w:color w:val="000000" w:themeColor="text1"/>
          <w:sz w:val="24"/>
          <w:szCs w:val="24"/>
        </w:rPr>
      </w:pPr>
    </w:p>
    <w:p w:rsidR="00390B77" w:rsidRDefault="005D0B3B" w:rsidP="00390B77">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de su lectura, </w:t>
      </w:r>
      <w:r w:rsidR="00AD5F7C">
        <w:rPr>
          <w:rFonts w:ascii="AvantGarde Bk BT" w:hAnsi="AvantGarde Bk BT" w:cs="Arial"/>
          <w:color w:val="000000" w:themeColor="text1"/>
          <w:sz w:val="24"/>
          <w:szCs w:val="24"/>
        </w:rPr>
        <w:t xml:space="preserve">se tiene que </w:t>
      </w:r>
      <w:r w:rsidRPr="005D0B3B">
        <w:rPr>
          <w:rFonts w:ascii="AvantGarde Bk BT" w:hAnsi="AvantGarde Bk BT" w:cs="Arial"/>
          <w:color w:val="000000" w:themeColor="text1"/>
          <w:sz w:val="24"/>
          <w:szCs w:val="24"/>
        </w:rPr>
        <w:t>respecto de las personas que reciben y ejercen recursos públicos provenientes del ámbito estatal para fines de asistencia social, (asociaciones Civiles A.C. e Instituciones de Asistencia Privada, I.A.P.)</w:t>
      </w:r>
      <w:r w:rsidR="00390B77">
        <w:rPr>
          <w:rFonts w:ascii="AvantGarde Bk BT" w:hAnsi="AvantGarde Bk BT" w:cs="Arial"/>
          <w:color w:val="000000" w:themeColor="text1"/>
          <w:sz w:val="24"/>
          <w:szCs w:val="24"/>
        </w:rPr>
        <w:t>:</w:t>
      </w:r>
    </w:p>
    <w:p w:rsidR="00390B77" w:rsidRDefault="00390B77" w:rsidP="00390B77">
      <w:pPr>
        <w:pStyle w:val="corte4fondo"/>
        <w:tabs>
          <w:tab w:val="left" w:pos="567"/>
        </w:tabs>
        <w:ind w:firstLine="680"/>
        <w:rPr>
          <w:rFonts w:ascii="AvantGarde Bk BT" w:hAnsi="AvantGarde Bk BT" w:cs="Arial"/>
          <w:color w:val="000000" w:themeColor="text1"/>
          <w:sz w:val="24"/>
          <w:szCs w:val="24"/>
        </w:rPr>
      </w:pPr>
    </w:p>
    <w:p w:rsidR="00390B77" w:rsidRDefault="005D0B3B" w:rsidP="00390B77">
      <w:pPr>
        <w:pStyle w:val="corte4fondo"/>
        <w:numPr>
          <w:ilvl w:val="0"/>
          <w:numId w:val="23"/>
        </w:numPr>
        <w:tabs>
          <w:tab w:val="left" w:pos="567"/>
        </w:tabs>
        <w:ind w:left="1040"/>
        <w:rPr>
          <w:rFonts w:ascii="AvantGarde Bk BT" w:hAnsi="AvantGarde Bk BT" w:cs="Arial"/>
          <w:color w:val="000000" w:themeColor="text1"/>
          <w:sz w:val="24"/>
          <w:szCs w:val="24"/>
        </w:rPr>
      </w:pPr>
      <w:r w:rsidRPr="005D0B3B">
        <w:rPr>
          <w:rFonts w:ascii="AvantGarde Bk BT" w:hAnsi="AvantGarde Bk BT" w:cs="Arial"/>
          <w:color w:val="000000" w:themeColor="text1"/>
          <w:sz w:val="24"/>
          <w:szCs w:val="24"/>
        </w:rPr>
        <w:t xml:space="preserve">el DIF Estatal es la entidad que emite las certificaciones que les otorgan el carácter de instituciones privadas de asistencia social y los dictámenes que les permite obtener recursos públicos, </w:t>
      </w:r>
    </w:p>
    <w:p w:rsidR="00390B77" w:rsidRDefault="005D0B3B" w:rsidP="00390B77">
      <w:pPr>
        <w:pStyle w:val="corte4fondo"/>
        <w:numPr>
          <w:ilvl w:val="0"/>
          <w:numId w:val="23"/>
        </w:numPr>
        <w:tabs>
          <w:tab w:val="left" w:pos="567"/>
        </w:tabs>
        <w:ind w:left="1040"/>
        <w:rPr>
          <w:rFonts w:ascii="AvantGarde Bk BT" w:hAnsi="AvantGarde Bk BT" w:cs="Arial"/>
          <w:color w:val="000000" w:themeColor="text1"/>
          <w:sz w:val="24"/>
          <w:szCs w:val="24"/>
        </w:rPr>
      </w:pPr>
      <w:r w:rsidRPr="005D0B3B">
        <w:rPr>
          <w:rFonts w:ascii="AvantGarde Bk BT" w:hAnsi="AvantGarde Bk BT" w:cs="Arial"/>
          <w:color w:val="000000" w:themeColor="text1"/>
          <w:sz w:val="24"/>
          <w:szCs w:val="24"/>
        </w:rPr>
        <w:t xml:space="preserve">así como </w:t>
      </w:r>
      <w:r w:rsidR="00390B77">
        <w:rPr>
          <w:rFonts w:ascii="AvantGarde Bk BT" w:hAnsi="AvantGarde Bk BT" w:cs="Arial"/>
          <w:color w:val="000000" w:themeColor="text1"/>
          <w:sz w:val="24"/>
          <w:szCs w:val="24"/>
        </w:rPr>
        <w:t xml:space="preserve">también </w:t>
      </w:r>
      <w:r w:rsidRPr="005D0B3B">
        <w:rPr>
          <w:rFonts w:ascii="AvantGarde Bk BT" w:hAnsi="AvantGarde Bk BT" w:cs="Arial"/>
          <w:color w:val="000000" w:themeColor="text1"/>
          <w:sz w:val="24"/>
          <w:szCs w:val="24"/>
        </w:rPr>
        <w:t>t</w:t>
      </w:r>
      <w:r w:rsidR="00390B77">
        <w:rPr>
          <w:rFonts w:ascii="AvantGarde Bk BT" w:hAnsi="AvantGarde Bk BT" w:cs="Arial"/>
          <w:color w:val="000000" w:themeColor="text1"/>
          <w:sz w:val="24"/>
          <w:szCs w:val="24"/>
        </w:rPr>
        <w:t>iene</w:t>
      </w:r>
      <w:r w:rsidRPr="005D0B3B">
        <w:rPr>
          <w:rFonts w:ascii="AvantGarde Bk BT" w:hAnsi="AvantGarde Bk BT" w:cs="Arial"/>
          <w:color w:val="000000" w:themeColor="text1"/>
          <w:sz w:val="24"/>
          <w:szCs w:val="24"/>
        </w:rPr>
        <w:t xml:space="preserve"> a su cargo el Directorio Estatal de Instituciones de Asistencia Privada</w:t>
      </w:r>
      <w:r w:rsidR="00390B77">
        <w:rPr>
          <w:rFonts w:ascii="AvantGarde Bk BT" w:hAnsi="AvantGarde Bk BT" w:cs="Arial"/>
          <w:color w:val="000000" w:themeColor="text1"/>
          <w:sz w:val="24"/>
          <w:szCs w:val="24"/>
        </w:rPr>
        <w:t>,</w:t>
      </w:r>
    </w:p>
    <w:p w:rsidR="0021429A" w:rsidRDefault="00390B77" w:rsidP="00390B77">
      <w:pPr>
        <w:pStyle w:val="corte4fondo"/>
        <w:numPr>
          <w:ilvl w:val="0"/>
          <w:numId w:val="23"/>
        </w:numPr>
        <w:tabs>
          <w:tab w:val="left" w:pos="567"/>
        </w:tabs>
        <w:ind w:left="104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por lo tanto, </w:t>
      </w:r>
      <w:r w:rsidR="005D0B3B" w:rsidRPr="005D0B3B">
        <w:rPr>
          <w:rFonts w:ascii="AvantGarde Bk BT" w:hAnsi="AvantGarde Bk BT" w:cs="Arial"/>
          <w:color w:val="000000" w:themeColor="text1"/>
          <w:sz w:val="24"/>
          <w:szCs w:val="24"/>
        </w:rPr>
        <w:t xml:space="preserve">la difusión de la información relativa a los recursos públicos que reciben y erogan en términos de la Ley de Asistencia Social, </w:t>
      </w:r>
      <w:r w:rsidR="005D0B3B" w:rsidRPr="006122B8">
        <w:rPr>
          <w:rFonts w:ascii="AvantGarde Bk BT" w:hAnsi="AvantGarde Bk BT" w:cs="Arial"/>
          <w:color w:val="000000" w:themeColor="text1"/>
          <w:sz w:val="24"/>
          <w:szCs w:val="24"/>
          <w:u w:val="single"/>
        </w:rPr>
        <w:t xml:space="preserve">se </w:t>
      </w:r>
      <w:r w:rsidR="006122B8" w:rsidRPr="006122B8">
        <w:rPr>
          <w:rFonts w:ascii="AvantGarde Bk BT" w:hAnsi="AvantGarde Bk BT" w:cs="Arial"/>
          <w:color w:val="000000" w:themeColor="text1"/>
          <w:sz w:val="24"/>
          <w:szCs w:val="24"/>
          <w:u w:val="single"/>
        </w:rPr>
        <w:t xml:space="preserve">realizará </w:t>
      </w:r>
      <w:r w:rsidR="005D0B3B" w:rsidRPr="006122B8">
        <w:rPr>
          <w:rFonts w:ascii="AvantGarde Bk BT" w:hAnsi="AvantGarde Bk BT" w:cs="Arial"/>
          <w:color w:val="000000" w:themeColor="text1"/>
          <w:sz w:val="24"/>
          <w:szCs w:val="24"/>
          <w:u w:val="single"/>
        </w:rPr>
        <w:t>a través del DIF Estatal</w:t>
      </w:r>
      <w:r w:rsidR="006122B8">
        <w:rPr>
          <w:rFonts w:ascii="AvantGarde Bk BT" w:hAnsi="AvantGarde Bk BT" w:cs="Arial"/>
          <w:color w:val="000000" w:themeColor="text1"/>
          <w:sz w:val="24"/>
          <w:szCs w:val="24"/>
        </w:rPr>
        <w:t>.</w:t>
      </w:r>
    </w:p>
    <w:p w:rsidR="006122B8" w:rsidRDefault="006122B8" w:rsidP="00AD5F7C">
      <w:pPr>
        <w:pStyle w:val="corte4fondo"/>
        <w:tabs>
          <w:tab w:val="left" w:pos="567"/>
        </w:tabs>
        <w:ind w:firstLine="680"/>
        <w:rPr>
          <w:rFonts w:ascii="AvantGarde Bk BT" w:hAnsi="AvantGarde Bk BT" w:cs="Arial"/>
          <w:color w:val="000000" w:themeColor="text1"/>
          <w:sz w:val="24"/>
          <w:szCs w:val="24"/>
        </w:rPr>
      </w:pPr>
    </w:p>
    <w:p w:rsidR="001B0774" w:rsidRDefault="00390B77" w:rsidP="00D35397">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Bajo este contexto, </w:t>
      </w:r>
      <w:r w:rsidR="001F6AD7">
        <w:rPr>
          <w:rFonts w:ascii="AvantGarde Bk BT" w:hAnsi="AvantGarde Bk BT" w:cs="Arial"/>
          <w:color w:val="000000" w:themeColor="text1"/>
          <w:sz w:val="24"/>
          <w:szCs w:val="24"/>
        </w:rPr>
        <w:t xml:space="preserve">en la especie </w:t>
      </w:r>
      <w:r w:rsidR="00D35397">
        <w:rPr>
          <w:rFonts w:ascii="AvantGarde Bk BT" w:hAnsi="AvantGarde Bk BT" w:cs="Arial"/>
          <w:color w:val="000000" w:themeColor="text1"/>
          <w:sz w:val="24"/>
          <w:szCs w:val="24"/>
        </w:rPr>
        <w:t>es dable afirmar</w:t>
      </w:r>
      <w:r w:rsidR="001F6AD7">
        <w:rPr>
          <w:rFonts w:ascii="AvantGarde Bk BT" w:hAnsi="AvantGarde Bk BT" w:cs="Arial"/>
          <w:color w:val="000000" w:themeColor="text1"/>
          <w:sz w:val="24"/>
          <w:szCs w:val="24"/>
        </w:rPr>
        <w:t xml:space="preserve"> </w:t>
      </w:r>
      <w:r w:rsidR="00D35397">
        <w:rPr>
          <w:rFonts w:ascii="AvantGarde Bk BT" w:hAnsi="AvantGarde Bk BT" w:cs="Arial"/>
          <w:color w:val="000000" w:themeColor="text1"/>
          <w:sz w:val="24"/>
          <w:szCs w:val="24"/>
        </w:rPr>
        <w:t xml:space="preserve">que la entidad pública </w:t>
      </w:r>
      <w:r w:rsidR="00D35397">
        <w:rPr>
          <w:rFonts w:ascii="AvantGarde Bk BT" w:hAnsi="AvantGarde Bk BT" w:cs="Arial"/>
          <w:color w:val="000000" w:themeColor="text1"/>
          <w:sz w:val="24"/>
          <w:szCs w:val="24"/>
        </w:rPr>
        <w:t xml:space="preserve">competente para dar atención a la solicitud de información y </w:t>
      </w:r>
      <w:r w:rsidR="00D35397">
        <w:rPr>
          <w:rFonts w:ascii="AvantGarde Bk BT" w:hAnsi="AvantGarde Bk BT" w:cs="Arial"/>
          <w:color w:val="000000" w:themeColor="text1"/>
          <w:sz w:val="24"/>
          <w:szCs w:val="24"/>
        </w:rPr>
        <w:t xml:space="preserve">a la que se debió haber orientado al particular para que formulara su </w:t>
      </w:r>
      <w:r w:rsidR="00D35397">
        <w:rPr>
          <w:rFonts w:ascii="AvantGarde Bk BT" w:hAnsi="AvantGarde Bk BT" w:cs="Arial"/>
          <w:color w:val="000000" w:themeColor="text1"/>
          <w:sz w:val="24"/>
          <w:szCs w:val="24"/>
        </w:rPr>
        <w:t>petición</w:t>
      </w:r>
      <w:r w:rsidR="00D35397">
        <w:rPr>
          <w:rFonts w:ascii="AvantGarde Bk BT" w:hAnsi="AvantGarde Bk BT" w:cs="Arial"/>
          <w:color w:val="000000" w:themeColor="text1"/>
          <w:sz w:val="24"/>
          <w:szCs w:val="24"/>
        </w:rPr>
        <w:t>, es</w:t>
      </w:r>
      <w:r w:rsidR="00D35397">
        <w:rPr>
          <w:rFonts w:ascii="AvantGarde Bk BT" w:hAnsi="AvantGarde Bk BT" w:cs="Arial"/>
          <w:color w:val="000000" w:themeColor="text1"/>
          <w:sz w:val="24"/>
          <w:szCs w:val="24"/>
        </w:rPr>
        <w:t xml:space="preserve"> precisamente</w:t>
      </w:r>
      <w:r w:rsidR="00D35397">
        <w:rPr>
          <w:rFonts w:ascii="AvantGarde Bk BT" w:hAnsi="AvantGarde Bk BT" w:cs="Arial"/>
          <w:color w:val="000000" w:themeColor="text1"/>
          <w:sz w:val="24"/>
          <w:szCs w:val="24"/>
        </w:rPr>
        <w:t xml:space="preserve"> al DIF Estatal, de conformidad con lo establecido en el padrón de sujetos obligados, por lo que lo procedente es modificar la respuesta otorgada por el sujeto obligado para que proporcione al solicitante </w:t>
      </w:r>
      <w:r w:rsidR="00D35397">
        <w:rPr>
          <w:rFonts w:ascii="AvantGarde Bk BT" w:hAnsi="AvantGarde Bk BT" w:cs="Arial"/>
          <w:color w:val="000000" w:themeColor="text1"/>
          <w:sz w:val="24"/>
          <w:szCs w:val="24"/>
        </w:rPr>
        <w:t xml:space="preserve">el padrón de sujetos obligados, así como para que lo oriente de nueva cuenta, proporcionándole </w:t>
      </w:r>
      <w:r w:rsidR="00D35397">
        <w:rPr>
          <w:rFonts w:ascii="AvantGarde Bk BT" w:hAnsi="AvantGarde Bk BT" w:cs="Arial"/>
          <w:color w:val="000000" w:themeColor="text1"/>
          <w:sz w:val="24"/>
          <w:szCs w:val="24"/>
        </w:rPr>
        <w:t>todos los datos necesarios para que pueda dirigir su petición a la autoridad correspondiente.</w:t>
      </w:r>
    </w:p>
    <w:p w:rsidR="001B0774" w:rsidRDefault="001B0774" w:rsidP="00BC03A0">
      <w:pPr>
        <w:pStyle w:val="corte4fondo"/>
        <w:tabs>
          <w:tab w:val="left" w:pos="567"/>
        </w:tabs>
        <w:ind w:firstLine="0"/>
        <w:rPr>
          <w:rFonts w:ascii="AvantGarde Bk BT" w:hAnsi="AvantGarde Bk BT" w:cs="Arial"/>
          <w:color w:val="000000" w:themeColor="text1"/>
          <w:sz w:val="24"/>
          <w:szCs w:val="24"/>
        </w:rPr>
      </w:pPr>
    </w:p>
    <w:p w:rsidR="00DD02F3" w:rsidRPr="007C5605" w:rsidRDefault="00DD02F3" w:rsidP="00DD02F3">
      <w:pPr>
        <w:pStyle w:val="corte4fondo"/>
        <w:tabs>
          <w:tab w:val="left" w:pos="567"/>
        </w:tabs>
        <w:ind w:firstLine="680"/>
        <w:rPr>
          <w:rFonts w:ascii="AvantGarde Bk BT" w:hAnsi="AvantGarde Bk BT" w:cs="Arial"/>
          <w:b/>
          <w:color w:val="000000" w:themeColor="text1"/>
          <w:sz w:val="24"/>
          <w:szCs w:val="24"/>
        </w:rPr>
      </w:pPr>
      <w:r w:rsidRPr="00D35397">
        <w:rPr>
          <w:rFonts w:ascii="AvantGarde Bk BT" w:hAnsi="AvantGarde Bk BT" w:cs="Arial"/>
          <w:b/>
          <w:color w:val="000000" w:themeColor="text1"/>
          <w:sz w:val="24"/>
          <w:szCs w:val="24"/>
        </w:rPr>
        <w:t>6.1. Sentido y efectos de esta resolución.</w:t>
      </w:r>
    </w:p>
    <w:p w:rsidR="00DD02F3" w:rsidRPr="007C5605" w:rsidRDefault="00DD02F3" w:rsidP="00DD02F3">
      <w:pPr>
        <w:pStyle w:val="corte4fondo"/>
        <w:tabs>
          <w:tab w:val="left" w:pos="567"/>
        </w:tabs>
        <w:rPr>
          <w:rFonts w:ascii="AvantGarde Bk BT" w:hAnsi="AvantGarde Bk BT" w:cs="Arial"/>
          <w:color w:val="000000" w:themeColor="text1"/>
          <w:sz w:val="24"/>
          <w:szCs w:val="24"/>
        </w:rPr>
      </w:pPr>
    </w:p>
    <w:p w:rsidR="00DD02F3" w:rsidRPr="00E703D3" w:rsidRDefault="00DD02F3" w:rsidP="00DD02F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Pr>
          <w:rFonts w:ascii="AvantGarde Bk BT" w:hAnsi="AvantGarde Bk BT" w:cs="Arial"/>
          <w:color w:val="000000" w:themeColor="text1"/>
          <w:sz w:val="24"/>
          <w:szCs w:val="24"/>
        </w:rPr>
        <w:t>artículo 175, fracción I</w:t>
      </w:r>
      <w:r w:rsidRPr="00EA2797">
        <w:rPr>
          <w:rFonts w:ascii="AvantGarde Bk BT" w:hAnsi="AvantGarde Bk BT" w:cs="Arial"/>
          <w:color w:val="000000" w:themeColor="text1"/>
          <w:sz w:val="24"/>
          <w:szCs w:val="24"/>
        </w:rPr>
        <w:t>I</w:t>
      </w:r>
      <w:r>
        <w:rPr>
          <w:rFonts w:ascii="AvantGarde Bk BT" w:hAnsi="AvantGarde Bk BT" w:cs="Arial"/>
          <w:color w:val="000000" w:themeColor="text1"/>
          <w:sz w:val="24"/>
          <w:szCs w:val="24"/>
        </w:rPr>
        <w:t>I</w:t>
      </w:r>
      <w:r w:rsidRPr="007C5605">
        <w:rPr>
          <w:rFonts w:ascii="AvantGarde Bk BT" w:hAnsi="AvantGarde Bk BT" w:cs="Arial"/>
          <w:color w:val="000000" w:themeColor="text1"/>
          <w:sz w:val="24"/>
          <w:szCs w:val="24"/>
        </w:rPr>
        <w:t xml:space="preserve"> de la Ley de Transparencia y Acceso a la Información Pública del Estado </w:t>
      </w:r>
      <w:r>
        <w:rPr>
          <w:rFonts w:ascii="AvantGarde Bk BT" w:hAnsi="AvantGarde Bk BT" w:cs="Arial"/>
          <w:b/>
          <w:color w:val="000000" w:themeColor="text1"/>
          <w:sz w:val="24"/>
          <w:szCs w:val="24"/>
        </w:rPr>
        <w:t xml:space="preserve">MODIFICA </w:t>
      </w:r>
      <w:r w:rsidRPr="00E703D3">
        <w:rPr>
          <w:rFonts w:ascii="AvantGarde Bk BT" w:hAnsi="AvantGarde Bk BT" w:cs="Arial"/>
          <w:color w:val="000000" w:themeColor="text1"/>
          <w:sz w:val="24"/>
          <w:szCs w:val="24"/>
        </w:rPr>
        <w:t>la respuesta de la autoridad y lo conmina para que:</w:t>
      </w:r>
    </w:p>
    <w:p w:rsidR="00DD02F3" w:rsidRDefault="00DD02F3" w:rsidP="00DD02F3">
      <w:pPr>
        <w:pStyle w:val="corte4fondo"/>
        <w:tabs>
          <w:tab w:val="left" w:pos="567"/>
        </w:tabs>
        <w:rPr>
          <w:rFonts w:ascii="AvantGarde Bk BT" w:hAnsi="AvantGarde Bk BT" w:cs="Arial"/>
          <w:color w:val="000000" w:themeColor="text1"/>
          <w:sz w:val="24"/>
          <w:szCs w:val="24"/>
        </w:rPr>
      </w:pPr>
    </w:p>
    <w:p w:rsidR="00DD02F3" w:rsidRDefault="00DD02F3" w:rsidP="00D35397">
      <w:pPr>
        <w:pStyle w:val="corte4fondo"/>
        <w:tabs>
          <w:tab w:val="left" w:pos="567"/>
        </w:tabs>
        <w:ind w:left="680" w:firstLine="0"/>
        <w:rPr>
          <w:rFonts w:ascii="AvantGarde Bk BT" w:hAnsi="AvantGarde Bk BT" w:cs="Arial"/>
          <w:color w:val="000000" w:themeColor="text1"/>
          <w:sz w:val="24"/>
          <w:szCs w:val="24"/>
        </w:rPr>
      </w:pPr>
      <w:r w:rsidRPr="0035678A">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2</w:t>
      </w:r>
      <w:r w:rsidRPr="0035678A">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w:t>
      </w:r>
      <w:r w:rsidR="00D35397">
        <w:rPr>
          <w:rFonts w:ascii="AvantGarde Bk BT" w:hAnsi="AvantGarde Bk BT" w:cs="Arial"/>
          <w:color w:val="000000" w:themeColor="text1"/>
          <w:sz w:val="24"/>
          <w:szCs w:val="24"/>
        </w:rPr>
        <w:t xml:space="preserve">Proporcione al particular el Padrón de Sujetos Obligados aprobado </w:t>
      </w:r>
      <w:r w:rsidR="00D35397">
        <w:rPr>
          <w:rFonts w:ascii="AvantGarde Bk BT" w:hAnsi="AvantGarde Bk BT" w:cs="Arial"/>
          <w:color w:val="000000" w:themeColor="text1"/>
          <w:sz w:val="24"/>
          <w:szCs w:val="24"/>
        </w:rPr>
        <w:t xml:space="preserve">mediante el </w:t>
      </w:r>
      <w:r w:rsidR="00D35397" w:rsidRPr="00947F9A">
        <w:rPr>
          <w:rFonts w:ascii="AvantGarde Bk BT" w:hAnsi="AvantGarde Bk BT" w:cs="Arial"/>
          <w:color w:val="000000" w:themeColor="text1"/>
          <w:sz w:val="24"/>
          <w:szCs w:val="24"/>
        </w:rPr>
        <w:t xml:space="preserve">acuerdo CEGAIP-1113/2016.S.E., en </w:t>
      </w:r>
      <w:r w:rsidR="00D35397">
        <w:rPr>
          <w:rFonts w:ascii="AvantGarde Bk BT" w:hAnsi="AvantGarde Bk BT" w:cs="Arial"/>
          <w:color w:val="000000" w:themeColor="text1"/>
          <w:sz w:val="24"/>
          <w:szCs w:val="24"/>
        </w:rPr>
        <w:t>S</w:t>
      </w:r>
      <w:r w:rsidR="00D35397" w:rsidRPr="00947F9A">
        <w:rPr>
          <w:rFonts w:ascii="AvantGarde Bk BT" w:hAnsi="AvantGarde Bk BT" w:cs="Arial"/>
          <w:color w:val="000000" w:themeColor="text1"/>
          <w:sz w:val="24"/>
          <w:szCs w:val="24"/>
        </w:rPr>
        <w:t xml:space="preserve">esión </w:t>
      </w:r>
      <w:r w:rsidR="00D35397">
        <w:rPr>
          <w:rFonts w:ascii="AvantGarde Bk BT" w:hAnsi="AvantGarde Bk BT" w:cs="Arial"/>
          <w:color w:val="000000" w:themeColor="text1"/>
          <w:sz w:val="24"/>
          <w:szCs w:val="24"/>
        </w:rPr>
        <w:t>O</w:t>
      </w:r>
      <w:r w:rsidR="00D35397" w:rsidRPr="00947F9A">
        <w:rPr>
          <w:rFonts w:ascii="AvantGarde Bk BT" w:hAnsi="AvantGarde Bk BT" w:cs="Arial"/>
          <w:color w:val="000000" w:themeColor="text1"/>
          <w:sz w:val="24"/>
          <w:szCs w:val="24"/>
        </w:rPr>
        <w:t>rdinaria de fecha 15 de diciembre de 2016</w:t>
      </w:r>
      <w:r w:rsidR="00D35397">
        <w:rPr>
          <w:rFonts w:ascii="AvantGarde Bk BT" w:hAnsi="AvantGarde Bk BT" w:cs="Arial"/>
          <w:color w:val="000000" w:themeColor="text1"/>
          <w:sz w:val="24"/>
          <w:szCs w:val="24"/>
        </w:rPr>
        <w:t xml:space="preserve">, en el que se </w:t>
      </w:r>
      <w:r w:rsidR="00D35397" w:rsidRPr="00947F9A">
        <w:rPr>
          <w:rFonts w:ascii="AvantGarde Bk BT" w:hAnsi="AvantGarde Bk BT" w:cs="Arial"/>
          <w:color w:val="000000" w:themeColor="text1"/>
          <w:sz w:val="24"/>
          <w:szCs w:val="24"/>
        </w:rPr>
        <w:t>determin</w:t>
      </w:r>
      <w:r w:rsidR="00D35397">
        <w:rPr>
          <w:rFonts w:ascii="AvantGarde Bk BT" w:hAnsi="AvantGarde Bk BT" w:cs="Arial"/>
          <w:color w:val="000000" w:themeColor="text1"/>
          <w:sz w:val="24"/>
          <w:szCs w:val="24"/>
        </w:rPr>
        <w:t>aron</w:t>
      </w:r>
      <w:r w:rsidR="00D35397" w:rsidRPr="00947F9A">
        <w:rPr>
          <w:rFonts w:ascii="AvantGarde Bk BT" w:hAnsi="AvantGarde Bk BT" w:cs="Arial"/>
          <w:color w:val="000000" w:themeColor="text1"/>
          <w:sz w:val="24"/>
          <w:szCs w:val="24"/>
        </w:rPr>
        <w:t xml:space="preserve"> los sujetos obligados indirectos que cumplirán sus obligaciones de transparencia a través de las instituciones o dependencias a que se encuentren adscrit</w:t>
      </w:r>
      <w:r w:rsidR="00D35397">
        <w:rPr>
          <w:rFonts w:ascii="AvantGarde Bk BT" w:hAnsi="AvantGarde Bk BT" w:cs="Arial"/>
          <w:color w:val="000000" w:themeColor="text1"/>
          <w:sz w:val="24"/>
          <w:szCs w:val="24"/>
        </w:rPr>
        <w:t>o</w:t>
      </w:r>
      <w:r w:rsidR="00D35397" w:rsidRPr="00947F9A">
        <w:rPr>
          <w:rFonts w:ascii="AvantGarde Bk BT" w:hAnsi="AvantGarde Bk BT" w:cs="Arial"/>
          <w:color w:val="000000" w:themeColor="text1"/>
          <w:sz w:val="24"/>
          <w:szCs w:val="24"/>
        </w:rPr>
        <w:t>s o sectorizad</w:t>
      </w:r>
      <w:r w:rsidR="00D35397">
        <w:rPr>
          <w:rFonts w:ascii="AvantGarde Bk BT" w:hAnsi="AvantGarde Bk BT" w:cs="Arial"/>
          <w:color w:val="000000" w:themeColor="text1"/>
          <w:sz w:val="24"/>
          <w:szCs w:val="24"/>
        </w:rPr>
        <w:t>o</w:t>
      </w:r>
      <w:r w:rsidR="00D35397" w:rsidRPr="00947F9A">
        <w:rPr>
          <w:rFonts w:ascii="AvantGarde Bk BT" w:hAnsi="AvantGarde Bk BT" w:cs="Arial"/>
          <w:color w:val="000000" w:themeColor="text1"/>
          <w:sz w:val="24"/>
          <w:szCs w:val="24"/>
        </w:rPr>
        <w:t>s</w:t>
      </w:r>
      <w:r w:rsidR="00D35397">
        <w:rPr>
          <w:rFonts w:ascii="AvantGarde Bk BT" w:hAnsi="AvantGarde Bk BT" w:cs="Arial"/>
          <w:color w:val="000000" w:themeColor="text1"/>
          <w:sz w:val="24"/>
          <w:szCs w:val="24"/>
        </w:rPr>
        <w:t>.</w:t>
      </w:r>
    </w:p>
    <w:p w:rsidR="00D35397" w:rsidRDefault="00D35397" w:rsidP="00D35397">
      <w:pPr>
        <w:pStyle w:val="corte4fondo"/>
        <w:tabs>
          <w:tab w:val="left" w:pos="567"/>
        </w:tabs>
        <w:ind w:left="680" w:firstLine="680"/>
        <w:rPr>
          <w:rFonts w:ascii="AvantGarde Bk BT" w:hAnsi="AvantGarde Bk BT" w:cs="Arial"/>
          <w:color w:val="000000" w:themeColor="text1"/>
          <w:sz w:val="24"/>
          <w:szCs w:val="24"/>
        </w:rPr>
      </w:pPr>
    </w:p>
    <w:p w:rsidR="00DD02F3" w:rsidRDefault="00D35397" w:rsidP="00D35397">
      <w:pPr>
        <w:pStyle w:val="corte4fondo"/>
        <w:tabs>
          <w:tab w:val="left" w:pos="567"/>
        </w:tabs>
        <w:ind w:left="680" w:firstLine="0"/>
        <w:rPr>
          <w:rFonts w:ascii="AvantGarde Bk BT" w:hAnsi="AvantGarde Bk BT" w:cs="Arial"/>
          <w:color w:val="000000" w:themeColor="text1"/>
          <w:sz w:val="24"/>
          <w:szCs w:val="24"/>
        </w:rPr>
      </w:pPr>
      <w:r w:rsidRPr="0035678A">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2</w:t>
      </w:r>
      <w:r w:rsidRPr="0035678A">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2</w:t>
      </w:r>
      <w:r w:rsidRPr="0035678A">
        <w:rPr>
          <w:rFonts w:ascii="AvantGarde Bk BT" w:hAnsi="AvantGarde Bk BT" w:cs="Arial"/>
          <w:b/>
          <w:color w:val="000000" w:themeColor="text1"/>
          <w:sz w:val="24"/>
          <w:szCs w:val="24"/>
        </w:rPr>
        <w:t>.</w:t>
      </w:r>
      <w:r>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Otorgue una nueva respuesta en la que oriente al peticionario a la autoridad competente para atender su solicitud de información, así como para que le proporcione todos los datos de contacto</w:t>
      </w:r>
      <w:r w:rsidR="0098372A">
        <w:rPr>
          <w:rFonts w:ascii="AvantGarde Bk BT" w:hAnsi="AvantGarde Bk BT" w:cs="Arial"/>
          <w:color w:val="000000" w:themeColor="text1"/>
          <w:sz w:val="24"/>
          <w:szCs w:val="24"/>
        </w:rPr>
        <w:t xml:space="preserve">, tales como teléfono, domicilio, </w:t>
      </w:r>
      <w:r w:rsidR="009976F4">
        <w:rPr>
          <w:rFonts w:ascii="AvantGarde Bk BT" w:hAnsi="AvantGarde Bk BT" w:cs="Arial"/>
          <w:color w:val="000000" w:themeColor="text1"/>
          <w:sz w:val="24"/>
          <w:szCs w:val="24"/>
        </w:rPr>
        <w:t>horarios de atención y encargado de la Unidad de Transparencia de la entidad pública.</w:t>
      </w:r>
    </w:p>
    <w:p w:rsidR="00D35397" w:rsidRDefault="00D35397" w:rsidP="00D35397">
      <w:pPr>
        <w:pStyle w:val="corte4fondo"/>
        <w:tabs>
          <w:tab w:val="left" w:pos="567"/>
        </w:tabs>
        <w:ind w:left="680" w:firstLine="0"/>
        <w:rPr>
          <w:rFonts w:ascii="AvantGarde Bk BT" w:hAnsi="AvantGarde Bk BT" w:cs="Arial"/>
          <w:color w:val="000000" w:themeColor="text1"/>
          <w:sz w:val="24"/>
          <w:szCs w:val="24"/>
        </w:rPr>
      </w:pPr>
    </w:p>
    <w:p w:rsidR="00D35397" w:rsidRDefault="00D35397" w:rsidP="00D35397">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En la inteligencia de que lo anterior deberá enviarlo al correo electrónico que el particular designó para recibir notificaciones, en virtud de que éste presentó su solicitud de información a través de la Plataforma Estatal de Transparencia y ya no es posible que se le otorgue contestación por ese medio.</w:t>
      </w:r>
    </w:p>
    <w:p w:rsidR="00D35397" w:rsidRDefault="00D35397" w:rsidP="00D35397">
      <w:pPr>
        <w:pStyle w:val="corte4fondo"/>
        <w:tabs>
          <w:tab w:val="left" w:pos="567"/>
        </w:tabs>
        <w:ind w:left="680" w:firstLine="0"/>
        <w:rPr>
          <w:rFonts w:ascii="AvantGarde Bk BT" w:hAnsi="AvantGarde Bk BT" w:cs="Arial"/>
          <w:color w:val="000000" w:themeColor="text1"/>
          <w:sz w:val="24"/>
          <w:szCs w:val="24"/>
        </w:rPr>
      </w:pPr>
    </w:p>
    <w:p w:rsidR="00DD02F3" w:rsidRPr="00831D47" w:rsidRDefault="00DD02F3" w:rsidP="00DD02F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DD02F3" w:rsidRPr="00831D47" w:rsidRDefault="00DD02F3" w:rsidP="00DD02F3">
      <w:pPr>
        <w:pStyle w:val="corte4fondo"/>
        <w:tabs>
          <w:tab w:val="left" w:pos="567"/>
        </w:tabs>
        <w:rPr>
          <w:rFonts w:ascii="AvantGarde Bk BT" w:hAnsi="AvantGarde Bk BT" w:cs="Arial"/>
          <w:b/>
          <w:color w:val="000000" w:themeColor="text1"/>
          <w:sz w:val="24"/>
          <w:szCs w:val="24"/>
        </w:rPr>
      </w:pPr>
    </w:p>
    <w:p w:rsidR="00DD02F3" w:rsidRDefault="00DD02F3" w:rsidP="00DD02F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0D3464">
        <w:rPr>
          <w:rFonts w:ascii="AvantGarde Bk BT" w:hAnsi="AvantGarde Bk BT" w:cs="Arial"/>
          <w:color w:val="000000" w:themeColor="text1"/>
          <w:sz w:val="24"/>
          <w:szCs w:val="24"/>
          <w:u w:val="single"/>
        </w:rPr>
        <w:t xml:space="preserve">el plazo de </w:t>
      </w:r>
      <w:r>
        <w:rPr>
          <w:rFonts w:ascii="AvantGarde Bk BT" w:hAnsi="AvantGarde Bk BT" w:cs="Arial"/>
          <w:color w:val="000000" w:themeColor="text1"/>
          <w:sz w:val="24"/>
          <w:szCs w:val="24"/>
          <w:u w:val="single"/>
        </w:rPr>
        <w:t>10 diez</w:t>
      </w:r>
      <w:r w:rsidRPr="000D3464">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DD02F3" w:rsidRDefault="00DD02F3" w:rsidP="00DD02F3">
      <w:pPr>
        <w:pStyle w:val="corte4fondo"/>
        <w:tabs>
          <w:tab w:val="left" w:pos="567"/>
        </w:tabs>
        <w:rPr>
          <w:rFonts w:ascii="AvantGarde Bk BT" w:hAnsi="AvantGarde Bk BT" w:cs="Arial"/>
          <w:color w:val="000000" w:themeColor="text1"/>
          <w:sz w:val="24"/>
          <w:szCs w:val="24"/>
        </w:rPr>
      </w:pPr>
    </w:p>
    <w:p w:rsidR="00DD02F3" w:rsidRPr="00831D47" w:rsidRDefault="00DD02F3" w:rsidP="00DD02F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DD02F3" w:rsidRPr="004C15C0" w:rsidRDefault="00DD02F3" w:rsidP="00DD02F3">
      <w:pPr>
        <w:pStyle w:val="corte4fondo"/>
        <w:tabs>
          <w:tab w:val="left" w:pos="567"/>
        </w:tabs>
        <w:rPr>
          <w:rFonts w:ascii="AvantGarde Bk BT" w:hAnsi="AvantGarde Bk BT" w:cs="Arial"/>
          <w:b/>
          <w:color w:val="000000" w:themeColor="text1"/>
          <w:sz w:val="24"/>
          <w:szCs w:val="24"/>
        </w:rPr>
      </w:pPr>
    </w:p>
    <w:p w:rsidR="00DD02F3" w:rsidRDefault="00DD02F3" w:rsidP="00DD02F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80025C" w:rsidRDefault="0080025C" w:rsidP="00A326F8">
      <w:pPr>
        <w:pStyle w:val="corte4fondo"/>
        <w:tabs>
          <w:tab w:val="left" w:pos="567"/>
        </w:tabs>
        <w:ind w:firstLine="0"/>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sidR="00535F89" w:rsidRPr="00535F89">
        <w:rPr>
          <w:rFonts w:ascii="AvantGarde Bk BT" w:hAnsi="AvantGarde Bk BT" w:cs="Arial"/>
          <w:color w:val="000000" w:themeColor="text1"/>
          <w:sz w:val="24"/>
          <w:szCs w:val="24"/>
        </w:rPr>
        <w:t xml:space="preserve">Esta Comisión Estatal de Garantía y Acceso a la Información Pública, con fundamento en el artículo 175, fracción III de la Ley de Transparencia y Acceso </w:t>
      </w:r>
      <w:r w:rsidR="00535F89" w:rsidRPr="00535F89">
        <w:rPr>
          <w:rFonts w:ascii="AvantGarde Bk BT" w:hAnsi="AvantGarde Bk BT" w:cs="Arial"/>
          <w:color w:val="000000" w:themeColor="text1"/>
          <w:sz w:val="24"/>
          <w:szCs w:val="24"/>
        </w:rPr>
        <w:lastRenderedPageBreak/>
        <w:t xml:space="preserve">a la Información Pública del Estado, </w:t>
      </w:r>
      <w:r w:rsidR="00535F89" w:rsidRPr="00535F89">
        <w:rPr>
          <w:rFonts w:ascii="AvantGarde Bk BT" w:hAnsi="AvantGarde Bk BT" w:cs="Arial"/>
          <w:b/>
          <w:color w:val="000000" w:themeColor="text1"/>
          <w:sz w:val="24"/>
          <w:szCs w:val="24"/>
        </w:rPr>
        <w:t>MODIFICA</w:t>
      </w:r>
      <w:r w:rsidR="00535F89" w:rsidRPr="00535F89">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535F89" w:rsidRPr="007C5605" w:rsidRDefault="00535F89"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6E07DC" w:rsidRDefault="009E4194" w:rsidP="003F1C4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4B009D">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4B009D">
        <w:rPr>
          <w:rFonts w:ascii="AvantGarde Bk BT" w:hAnsi="AvantGarde Bk BT"/>
          <w:color w:val="000000" w:themeColor="text1"/>
          <w:sz w:val="24"/>
          <w:szCs w:val="24"/>
        </w:rPr>
        <w:t>22 veintidós de enero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005F55F0"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Default="003F1C43" w:rsidP="00216E89">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bookmarkStart w:id="1" w:name="_GoBack"/>
      <w:bookmarkEnd w:id="1"/>
    </w:p>
    <w:sectPr w:rsidR="005873DB" w:rsidRPr="004C15C0" w:rsidSect="00EC45B0">
      <w:headerReference w:type="default" r:id="rId9"/>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7171" w:rsidRDefault="00467171" w:rsidP="003864ED">
      <w:pPr>
        <w:spacing w:after="0" w:line="240" w:lineRule="auto"/>
      </w:pPr>
      <w:r>
        <w:separator/>
      </w:r>
    </w:p>
  </w:endnote>
  <w:endnote w:type="continuationSeparator" w:id="0">
    <w:p w:rsidR="00467171" w:rsidRDefault="00467171"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7171" w:rsidRDefault="00467171" w:rsidP="003864ED">
      <w:pPr>
        <w:spacing w:after="0" w:line="240" w:lineRule="auto"/>
      </w:pPr>
      <w:r>
        <w:separator/>
      </w:r>
    </w:p>
  </w:footnote>
  <w:footnote w:type="continuationSeparator" w:id="0">
    <w:p w:rsidR="00467171" w:rsidRDefault="00467171"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947F9A" w:rsidRDefault="00947F9A" w:rsidP="007E5F3A">
        <w:pPr>
          <w:pStyle w:val="Encabezado"/>
          <w:jc w:val="center"/>
        </w:pPr>
        <w:r>
          <w:fldChar w:fldCharType="begin"/>
        </w:r>
        <w:r>
          <w:instrText>PAGE   \* MERGEFORMAT</w:instrText>
        </w:r>
        <w:r>
          <w:fldChar w:fldCharType="separate"/>
        </w:r>
        <w:r w:rsidR="00EA1073" w:rsidRPr="00EA1073">
          <w:rPr>
            <w:noProof/>
            <w:lang w:val="es-ES"/>
          </w:rPr>
          <w:t>13</w:t>
        </w:r>
        <w:r>
          <w:fldChar w:fldCharType="end"/>
        </w:r>
        <w:r>
          <w:t xml:space="preserve">                                  </w:t>
        </w:r>
      </w:p>
      <w:p w:rsidR="00947F9A" w:rsidRDefault="00947F9A" w:rsidP="007E5F3A">
        <w:pPr>
          <w:pStyle w:val="Encabezado"/>
          <w:jc w:val="right"/>
        </w:pPr>
        <w:r>
          <w:t>RECURSO DE REVISIÓN 736/2017-1 PLATAFORMA</w:t>
        </w:r>
      </w:p>
    </w:sdtContent>
  </w:sdt>
  <w:p w:rsidR="00947F9A" w:rsidRDefault="00947F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5013D9"/>
    <w:multiLevelType w:val="hybridMultilevel"/>
    <w:tmpl w:val="248C7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8"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5"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7"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9" w15:restartNumberingAfterBreak="0">
    <w:nsid w:val="6B445240"/>
    <w:multiLevelType w:val="hybridMultilevel"/>
    <w:tmpl w:val="726AC2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8"/>
  </w:num>
  <w:num w:numId="2">
    <w:abstractNumId w:val="13"/>
  </w:num>
  <w:num w:numId="3">
    <w:abstractNumId w:val="4"/>
  </w:num>
  <w:num w:numId="4">
    <w:abstractNumId w:val="21"/>
  </w:num>
  <w:num w:numId="5">
    <w:abstractNumId w:val="17"/>
  </w:num>
  <w:num w:numId="6">
    <w:abstractNumId w:val="18"/>
  </w:num>
  <w:num w:numId="7">
    <w:abstractNumId w:val="5"/>
  </w:num>
  <w:num w:numId="8">
    <w:abstractNumId w:val="9"/>
  </w:num>
  <w:num w:numId="9">
    <w:abstractNumId w:val="12"/>
  </w:num>
  <w:num w:numId="10">
    <w:abstractNumId w:val="11"/>
  </w:num>
  <w:num w:numId="11">
    <w:abstractNumId w:val="20"/>
  </w:num>
  <w:num w:numId="12">
    <w:abstractNumId w:val="1"/>
  </w:num>
  <w:num w:numId="13">
    <w:abstractNumId w:val="16"/>
  </w:num>
  <w:num w:numId="14">
    <w:abstractNumId w:val="10"/>
  </w:num>
  <w:num w:numId="15">
    <w:abstractNumId w:val="14"/>
  </w:num>
  <w:num w:numId="16">
    <w:abstractNumId w:val="22"/>
  </w:num>
  <w:num w:numId="17">
    <w:abstractNumId w:val="7"/>
  </w:num>
  <w:num w:numId="18">
    <w:abstractNumId w:val="0"/>
  </w:num>
  <w:num w:numId="19">
    <w:abstractNumId w:val="15"/>
  </w:num>
  <w:num w:numId="20">
    <w:abstractNumId w:val="2"/>
  </w:num>
  <w:num w:numId="21">
    <w:abstractNumId w:val="6"/>
  </w:num>
  <w:num w:numId="22">
    <w:abstractNumId w:val="19"/>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589"/>
    <w:rsid w:val="00000672"/>
    <w:rsid w:val="00001134"/>
    <w:rsid w:val="00002CFF"/>
    <w:rsid w:val="00003183"/>
    <w:rsid w:val="00003DBE"/>
    <w:rsid w:val="00011D20"/>
    <w:rsid w:val="0001418A"/>
    <w:rsid w:val="00015009"/>
    <w:rsid w:val="00015A95"/>
    <w:rsid w:val="00016479"/>
    <w:rsid w:val="00017BB1"/>
    <w:rsid w:val="00022854"/>
    <w:rsid w:val="00023DDC"/>
    <w:rsid w:val="000300B1"/>
    <w:rsid w:val="00030726"/>
    <w:rsid w:val="000307F4"/>
    <w:rsid w:val="00031AAC"/>
    <w:rsid w:val="00032C5F"/>
    <w:rsid w:val="0003343A"/>
    <w:rsid w:val="0003354A"/>
    <w:rsid w:val="0003507B"/>
    <w:rsid w:val="000362A8"/>
    <w:rsid w:val="00037BEF"/>
    <w:rsid w:val="000413FE"/>
    <w:rsid w:val="0004274F"/>
    <w:rsid w:val="0004294E"/>
    <w:rsid w:val="00042BD6"/>
    <w:rsid w:val="00043069"/>
    <w:rsid w:val="00043A51"/>
    <w:rsid w:val="000442C8"/>
    <w:rsid w:val="000450EB"/>
    <w:rsid w:val="0004607E"/>
    <w:rsid w:val="00047753"/>
    <w:rsid w:val="000528D0"/>
    <w:rsid w:val="000603D2"/>
    <w:rsid w:val="000607A8"/>
    <w:rsid w:val="00061002"/>
    <w:rsid w:val="00061DDD"/>
    <w:rsid w:val="00061F3E"/>
    <w:rsid w:val="00066886"/>
    <w:rsid w:val="00067660"/>
    <w:rsid w:val="0007132B"/>
    <w:rsid w:val="0007175D"/>
    <w:rsid w:val="00071C60"/>
    <w:rsid w:val="000728F5"/>
    <w:rsid w:val="00073FAD"/>
    <w:rsid w:val="00075773"/>
    <w:rsid w:val="00076B14"/>
    <w:rsid w:val="0008004E"/>
    <w:rsid w:val="00085954"/>
    <w:rsid w:val="000868C7"/>
    <w:rsid w:val="00087AE8"/>
    <w:rsid w:val="0009032E"/>
    <w:rsid w:val="00090678"/>
    <w:rsid w:val="00090860"/>
    <w:rsid w:val="00091D28"/>
    <w:rsid w:val="00092A19"/>
    <w:rsid w:val="00092A31"/>
    <w:rsid w:val="00096CC1"/>
    <w:rsid w:val="000971DD"/>
    <w:rsid w:val="000A1695"/>
    <w:rsid w:val="000A325B"/>
    <w:rsid w:val="000A5C54"/>
    <w:rsid w:val="000A6837"/>
    <w:rsid w:val="000A6997"/>
    <w:rsid w:val="000B0FFC"/>
    <w:rsid w:val="000B2308"/>
    <w:rsid w:val="000B2854"/>
    <w:rsid w:val="000B6D86"/>
    <w:rsid w:val="000C0471"/>
    <w:rsid w:val="000C06F7"/>
    <w:rsid w:val="000C2726"/>
    <w:rsid w:val="000C28FA"/>
    <w:rsid w:val="000C5A0A"/>
    <w:rsid w:val="000C651F"/>
    <w:rsid w:val="000D08E6"/>
    <w:rsid w:val="000D3CDB"/>
    <w:rsid w:val="000D7B1B"/>
    <w:rsid w:val="000E2026"/>
    <w:rsid w:val="000E3219"/>
    <w:rsid w:val="000E33A7"/>
    <w:rsid w:val="000E3441"/>
    <w:rsid w:val="000E3E92"/>
    <w:rsid w:val="000E46E1"/>
    <w:rsid w:val="000E5227"/>
    <w:rsid w:val="000E5430"/>
    <w:rsid w:val="000E6415"/>
    <w:rsid w:val="000E7F43"/>
    <w:rsid w:val="000F4347"/>
    <w:rsid w:val="000F4B35"/>
    <w:rsid w:val="000F6A00"/>
    <w:rsid w:val="000F6E8F"/>
    <w:rsid w:val="00100D51"/>
    <w:rsid w:val="00100E65"/>
    <w:rsid w:val="00102D16"/>
    <w:rsid w:val="00102E9E"/>
    <w:rsid w:val="0010335D"/>
    <w:rsid w:val="00106B48"/>
    <w:rsid w:val="00106E39"/>
    <w:rsid w:val="00107681"/>
    <w:rsid w:val="0011417A"/>
    <w:rsid w:val="00116CBC"/>
    <w:rsid w:val="00117EFC"/>
    <w:rsid w:val="00121981"/>
    <w:rsid w:val="00123A3F"/>
    <w:rsid w:val="00123D7F"/>
    <w:rsid w:val="001246B9"/>
    <w:rsid w:val="00125FEE"/>
    <w:rsid w:val="0012671C"/>
    <w:rsid w:val="001312CA"/>
    <w:rsid w:val="00131457"/>
    <w:rsid w:val="00131565"/>
    <w:rsid w:val="00131A56"/>
    <w:rsid w:val="00132B4A"/>
    <w:rsid w:val="00133F96"/>
    <w:rsid w:val="0013755E"/>
    <w:rsid w:val="001458BC"/>
    <w:rsid w:val="00146903"/>
    <w:rsid w:val="00146EA8"/>
    <w:rsid w:val="00152F21"/>
    <w:rsid w:val="0015440D"/>
    <w:rsid w:val="00154820"/>
    <w:rsid w:val="00154B3E"/>
    <w:rsid w:val="001604E7"/>
    <w:rsid w:val="00160C23"/>
    <w:rsid w:val="00160D7A"/>
    <w:rsid w:val="001616E5"/>
    <w:rsid w:val="00161D63"/>
    <w:rsid w:val="00164CA6"/>
    <w:rsid w:val="00165DAD"/>
    <w:rsid w:val="001679DC"/>
    <w:rsid w:val="00170741"/>
    <w:rsid w:val="00171DB8"/>
    <w:rsid w:val="0017289F"/>
    <w:rsid w:val="0017290F"/>
    <w:rsid w:val="00173389"/>
    <w:rsid w:val="00174877"/>
    <w:rsid w:val="0017743B"/>
    <w:rsid w:val="00177E33"/>
    <w:rsid w:val="00180298"/>
    <w:rsid w:val="001837C1"/>
    <w:rsid w:val="00183ABD"/>
    <w:rsid w:val="00184D50"/>
    <w:rsid w:val="00185DFB"/>
    <w:rsid w:val="001872DB"/>
    <w:rsid w:val="00187946"/>
    <w:rsid w:val="00192395"/>
    <w:rsid w:val="00194768"/>
    <w:rsid w:val="001947D3"/>
    <w:rsid w:val="00194D48"/>
    <w:rsid w:val="0019566F"/>
    <w:rsid w:val="0019575C"/>
    <w:rsid w:val="001A0953"/>
    <w:rsid w:val="001A1B21"/>
    <w:rsid w:val="001A3A03"/>
    <w:rsid w:val="001A4CA5"/>
    <w:rsid w:val="001A5D5A"/>
    <w:rsid w:val="001B0774"/>
    <w:rsid w:val="001B288C"/>
    <w:rsid w:val="001B2A20"/>
    <w:rsid w:val="001B4198"/>
    <w:rsid w:val="001B7749"/>
    <w:rsid w:val="001C07EE"/>
    <w:rsid w:val="001C400C"/>
    <w:rsid w:val="001C4F1E"/>
    <w:rsid w:val="001C54AF"/>
    <w:rsid w:val="001C7C3C"/>
    <w:rsid w:val="001D060C"/>
    <w:rsid w:val="001D24D3"/>
    <w:rsid w:val="001D2BE8"/>
    <w:rsid w:val="001D3081"/>
    <w:rsid w:val="001D4D02"/>
    <w:rsid w:val="001D5867"/>
    <w:rsid w:val="001D5BF5"/>
    <w:rsid w:val="001D626B"/>
    <w:rsid w:val="001E0E77"/>
    <w:rsid w:val="001E17C7"/>
    <w:rsid w:val="001E27F5"/>
    <w:rsid w:val="001E46F0"/>
    <w:rsid w:val="001E5BCA"/>
    <w:rsid w:val="001E6629"/>
    <w:rsid w:val="001E79BD"/>
    <w:rsid w:val="001F5274"/>
    <w:rsid w:val="001F5ADD"/>
    <w:rsid w:val="001F6AD7"/>
    <w:rsid w:val="002004E9"/>
    <w:rsid w:val="00200609"/>
    <w:rsid w:val="00201843"/>
    <w:rsid w:val="002036B7"/>
    <w:rsid w:val="0020417A"/>
    <w:rsid w:val="002054DA"/>
    <w:rsid w:val="0020592E"/>
    <w:rsid w:val="00206F0E"/>
    <w:rsid w:val="00207377"/>
    <w:rsid w:val="00211C8A"/>
    <w:rsid w:val="0021241B"/>
    <w:rsid w:val="0021429A"/>
    <w:rsid w:val="00214C51"/>
    <w:rsid w:val="0021539B"/>
    <w:rsid w:val="00216E89"/>
    <w:rsid w:val="00217203"/>
    <w:rsid w:val="00217EA4"/>
    <w:rsid w:val="00220846"/>
    <w:rsid w:val="0022109A"/>
    <w:rsid w:val="00223C34"/>
    <w:rsid w:val="00225E11"/>
    <w:rsid w:val="00226C49"/>
    <w:rsid w:val="00230AA8"/>
    <w:rsid w:val="00230D08"/>
    <w:rsid w:val="00233938"/>
    <w:rsid w:val="00233ED1"/>
    <w:rsid w:val="00234ADD"/>
    <w:rsid w:val="002350B9"/>
    <w:rsid w:val="00245AD7"/>
    <w:rsid w:val="00250A5F"/>
    <w:rsid w:val="00251778"/>
    <w:rsid w:val="00252A65"/>
    <w:rsid w:val="00252B52"/>
    <w:rsid w:val="00254BB0"/>
    <w:rsid w:val="00255EEA"/>
    <w:rsid w:val="0025606D"/>
    <w:rsid w:val="0025729E"/>
    <w:rsid w:val="00257B27"/>
    <w:rsid w:val="00260792"/>
    <w:rsid w:val="002617A4"/>
    <w:rsid w:val="00261C07"/>
    <w:rsid w:val="00261D77"/>
    <w:rsid w:val="002623DE"/>
    <w:rsid w:val="0026483E"/>
    <w:rsid w:val="00264FAB"/>
    <w:rsid w:val="00265D2F"/>
    <w:rsid w:val="00267185"/>
    <w:rsid w:val="002711B4"/>
    <w:rsid w:val="00271861"/>
    <w:rsid w:val="00271C6C"/>
    <w:rsid w:val="00272000"/>
    <w:rsid w:val="0027610D"/>
    <w:rsid w:val="00285876"/>
    <w:rsid w:val="002860E5"/>
    <w:rsid w:val="00286C5C"/>
    <w:rsid w:val="002902CE"/>
    <w:rsid w:val="0029260E"/>
    <w:rsid w:val="00295FE1"/>
    <w:rsid w:val="00295FFD"/>
    <w:rsid w:val="002965D3"/>
    <w:rsid w:val="00297981"/>
    <w:rsid w:val="002A1696"/>
    <w:rsid w:val="002A783A"/>
    <w:rsid w:val="002B0B52"/>
    <w:rsid w:val="002B28EF"/>
    <w:rsid w:val="002B48D1"/>
    <w:rsid w:val="002B4BF2"/>
    <w:rsid w:val="002B6956"/>
    <w:rsid w:val="002C0A72"/>
    <w:rsid w:val="002C2098"/>
    <w:rsid w:val="002C2C27"/>
    <w:rsid w:val="002C56A8"/>
    <w:rsid w:val="002D098C"/>
    <w:rsid w:val="002D22E8"/>
    <w:rsid w:val="002D27A2"/>
    <w:rsid w:val="002D4F33"/>
    <w:rsid w:val="002D5CF9"/>
    <w:rsid w:val="002D68E3"/>
    <w:rsid w:val="002E0CE2"/>
    <w:rsid w:val="002E39ED"/>
    <w:rsid w:val="002E3E6F"/>
    <w:rsid w:val="002E4982"/>
    <w:rsid w:val="002E4985"/>
    <w:rsid w:val="002E5C34"/>
    <w:rsid w:val="002E64CA"/>
    <w:rsid w:val="002E6E3F"/>
    <w:rsid w:val="002E7B1E"/>
    <w:rsid w:val="002F0788"/>
    <w:rsid w:val="002F1032"/>
    <w:rsid w:val="002F1434"/>
    <w:rsid w:val="002F1FD5"/>
    <w:rsid w:val="002F2079"/>
    <w:rsid w:val="002F5173"/>
    <w:rsid w:val="002F5F7F"/>
    <w:rsid w:val="002F63E3"/>
    <w:rsid w:val="00303BDF"/>
    <w:rsid w:val="00303C4A"/>
    <w:rsid w:val="00305125"/>
    <w:rsid w:val="003054C7"/>
    <w:rsid w:val="00305DB2"/>
    <w:rsid w:val="00310B53"/>
    <w:rsid w:val="00315930"/>
    <w:rsid w:val="00317D10"/>
    <w:rsid w:val="00321700"/>
    <w:rsid w:val="00321CCA"/>
    <w:rsid w:val="0032230D"/>
    <w:rsid w:val="00322574"/>
    <w:rsid w:val="00324733"/>
    <w:rsid w:val="00325332"/>
    <w:rsid w:val="00326C14"/>
    <w:rsid w:val="00327403"/>
    <w:rsid w:val="003279DB"/>
    <w:rsid w:val="0033090A"/>
    <w:rsid w:val="003320D4"/>
    <w:rsid w:val="00335567"/>
    <w:rsid w:val="00335C06"/>
    <w:rsid w:val="00335F10"/>
    <w:rsid w:val="00341D49"/>
    <w:rsid w:val="00344D10"/>
    <w:rsid w:val="00351B33"/>
    <w:rsid w:val="00352BE5"/>
    <w:rsid w:val="00353490"/>
    <w:rsid w:val="00353685"/>
    <w:rsid w:val="00354539"/>
    <w:rsid w:val="003560AE"/>
    <w:rsid w:val="003577AD"/>
    <w:rsid w:val="00360482"/>
    <w:rsid w:val="00361782"/>
    <w:rsid w:val="00363AE3"/>
    <w:rsid w:val="003641AB"/>
    <w:rsid w:val="00365BBD"/>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102"/>
    <w:rsid w:val="0038760F"/>
    <w:rsid w:val="00390B77"/>
    <w:rsid w:val="00391F31"/>
    <w:rsid w:val="00392D97"/>
    <w:rsid w:val="00392F37"/>
    <w:rsid w:val="00393856"/>
    <w:rsid w:val="00393C44"/>
    <w:rsid w:val="00396F07"/>
    <w:rsid w:val="003A2315"/>
    <w:rsid w:val="003A3516"/>
    <w:rsid w:val="003A4C4E"/>
    <w:rsid w:val="003A512E"/>
    <w:rsid w:val="003B049A"/>
    <w:rsid w:val="003B0C2F"/>
    <w:rsid w:val="003B322C"/>
    <w:rsid w:val="003B3852"/>
    <w:rsid w:val="003B3AC2"/>
    <w:rsid w:val="003B4877"/>
    <w:rsid w:val="003B5622"/>
    <w:rsid w:val="003B6C9B"/>
    <w:rsid w:val="003B6CF9"/>
    <w:rsid w:val="003B7C38"/>
    <w:rsid w:val="003B7C60"/>
    <w:rsid w:val="003C27B4"/>
    <w:rsid w:val="003C2A7C"/>
    <w:rsid w:val="003C2C66"/>
    <w:rsid w:val="003C2D3C"/>
    <w:rsid w:val="003C4758"/>
    <w:rsid w:val="003C4BA6"/>
    <w:rsid w:val="003C7A42"/>
    <w:rsid w:val="003D054C"/>
    <w:rsid w:val="003D2911"/>
    <w:rsid w:val="003D3D2D"/>
    <w:rsid w:val="003D5A1A"/>
    <w:rsid w:val="003D6998"/>
    <w:rsid w:val="003D7603"/>
    <w:rsid w:val="003D770B"/>
    <w:rsid w:val="003D7984"/>
    <w:rsid w:val="003E0B92"/>
    <w:rsid w:val="003E298C"/>
    <w:rsid w:val="003E3F70"/>
    <w:rsid w:val="003E5DEE"/>
    <w:rsid w:val="003E5FD1"/>
    <w:rsid w:val="003F119C"/>
    <w:rsid w:val="003F155E"/>
    <w:rsid w:val="003F1C43"/>
    <w:rsid w:val="003F35E3"/>
    <w:rsid w:val="003F37CD"/>
    <w:rsid w:val="003F4DBF"/>
    <w:rsid w:val="003F6025"/>
    <w:rsid w:val="00402370"/>
    <w:rsid w:val="0040294A"/>
    <w:rsid w:val="00403226"/>
    <w:rsid w:val="00403BF0"/>
    <w:rsid w:val="004040D3"/>
    <w:rsid w:val="0040497D"/>
    <w:rsid w:val="00406B2A"/>
    <w:rsid w:val="0041035D"/>
    <w:rsid w:val="004103C2"/>
    <w:rsid w:val="004115E8"/>
    <w:rsid w:val="00411DC5"/>
    <w:rsid w:val="00412001"/>
    <w:rsid w:val="00414690"/>
    <w:rsid w:val="00415213"/>
    <w:rsid w:val="0041566E"/>
    <w:rsid w:val="00415B26"/>
    <w:rsid w:val="00415C6E"/>
    <w:rsid w:val="00420835"/>
    <w:rsid w:val="00420FE9"/>
    <w:rsid w:val="00422CD1"/>
    <w:rsid w:val="00423EFB"/>
    <w:rsid w:val="004240A7"/>
    <w:rsid w:val="004242FC"/>
    <w:rsid w:val="004271DB"/>
    <w:rsid w:val="00432085"/>
    <w:rsid w:val="00432789"/>
    <w:rsid w:val="004327B3"/>
    <w:rsid w:val="004329B6"/>
    <w:rsid w:val="00432EF7"/>
    <w:rsid w:val="00433E04"/>
    <w:rsid w:val="00435DE5"/>
    <w:rsid w:val="00435EE5"/>
    <w:rsid w:val="00436D73"/>
    <w:rsid w:val="0043776E"/>
    <w:rsid w:val="004407B8"/>
    <w:rsid w:val="00440FE4"/>
    <w:rsid w:val="00442C82"/>
    <w:rsid w:val="00443100"/>
    <w:rsid w:val="00443DED"/>
    <w:rsid w:val="004454B2"/>
    <w:rsid w:val="004475C3"/>
    <w:rsid w:val="004515C0"/>
    <w:rsid w:val="00451CBA"/>
    <w:rsid w:val="0045467A"/>
    <w:rsid w:val="00454FA4"/>
    <w:rsid w:val="0046569E"/>
    <w:rsid w:val="00467171"/>
    <w:rsid w:val="00472090"/>
    <w:rsid w:val="004742C5"/>
    <w:rsid w:val="00475471"/>
    <w:rsid w:val="004801F0"/>
    <w:rsid w:val="00480745"/>
    <w:rsid w:val="00480F0F"/>
    <w:rsid w:val="00483017"/>
    <w:rsid w:val="004837F0"/>
    <w:rsid w:val="0048445E"/>
    <w:rsid w:val="00484B01"/>
    <w:rsid w:val="004861E9"/>
    <w:rsid w:val="00487182"/>
    <w:rsid w:val="004873AC"/>
    <w:rsid w:val="004908DD"/>
    <w:rsid w:val="00490AAA"/>
    <w:rsid w:val="00491F18"/>
    <w:rsid w:val="00496934"/>
    <w:rsid w:val="004A0892"/>
    <w:rsid w:val="004A1732"/>
    <w:rsid w:val="004A2171"/>
    <w:rsid w:val="004A578D"/>
    <w:rsid w:val="004A768D"/>
    <w:rsid w:val="004A7825"/>
    <w:rsid w:val="004B009D"/>
    <w:rsid w:val="004B0F31"/>
    <w:rsid w:val="004B2EC0"/>
    <w:rsid w:val="004B3580"/>
    <w:rsid w:val="004B4E23"/>
    <w:rsid w:val="004B5810"/>
    <w:rsid w:val="004B709A"/>
    <w:rsid w:val="004B7C28"/>
    <w:rsid w:val="004C15C0"/>
    <w:rsid w:val="004C280B"/>
    <w:rsid w:val="004C332D"/>
    <w:rsid w:val="004C4C87"/>
    <w:rsid w:val="004C51FD"/>
    <w:rsid w:val="004C6BF8"/>
    <w:rsid w:val="004C76D7"/>
    <w:rsid w:val="004C7E39"/>
    <w:rsid w:val="004D1A2C"/>
    <w:rsid w:val="004D2DD0"/>
    <w:rsid w:val="004D40AC"/>
    <w:rsid w:val="004D7266"/>
    <w:rsid w:val="004D72F6"/>
    <w:rsid w:val="004E0AAF"/>
    <w:rsid w:val="004E0BCC"/>
    <w:rsid w:val="004E13A6"/>
    <w:rsid w:val="004E26DC"/>
    <w:rsid w:val="004E317D"/>
    <w:rsid w:val="004E3DC4"/>
    <w:rsid w:val="004E4165"/>
    <w:rsid w:val="004F0FB1"/>
    <w:rsid w:val="004F108B"/>
    <w:rsid w:val="004F35CA"/>
    <w:rsid w:val="004F6065"/>
    <w:rsid w:val="004F6314"/>
    <w:rsid w:val="004F6F21"/>
    <w:rsid w:val="0050032E"/>
    <w:rsid w:val="00501BDE"/>
    <w:rsid w:val="00502F67"/>
    <w:rsid w:val="00503888"/>
    <w:rsid w:val="00504139"/>
    <w:rsid w:val="005052AF"/>
    <w:rsid w:val="00506847"/>
    <w:rsid w:val="0051017C"/>
    <w:rsid w:val="00510D18"/>
    <w:rsid w:val="00511894"/>
    <w:rsid w:val="00511A83"/>
    <w:rsid w:val="0051323B"/>
    <w:rsid w:val="005138A0"/>
    <w:rsid w:val="00513B0E"/>
    <w:rsid w:val="00517C80"/>
    <w:rsid w:val="00517CCF"/>
    <w:rsid w:val="00523917"/>
    <w:rsid w:val="005259B5"/>
    <w:rsid w:val="00531D7F"/>
    <w:rsid w:val="005343EC"/>
    <w:rsid w:val="00534B0E"/>
    <w:rsid w:val="00534B7C"/>
    <w:rsid w:val="00535588"/>
    <w:rsid w:val="00535F89"/>
    <w:rsid w:val="00536463"/>
    <w:rsid w:val="00537138"/>
    <w:rsid w:val="00537565"/>
    <w:rsid w:val="00537993"/>
    <w:rsid w:val="00544825"/>
    <w:rsid w:val="00545F2D"/>
    <w:rsid w:val="0054603A"/>
    <w:rsid w:val="005473AB"/>
    <w:rsid w:val="00550CD0"/>
    <w:rsid w:val="005519B5"/>
    <w:rsid w:val="005545CB"/>
    <w:rsid w:val="00554F9D"/>
    <w:rsid w:val="00555517"/>
    <w:rsid w:val="00556CE3"/>
    <w:rsid w:val="00561A10"/>
    <w:rsid w:val="00567797"/>
    <w:rsid w:val="00567A71"/>
    <w:rsid w:val="0057150C"/>
    <w:rsid w:val="00571DB4"/>
    <w:rsid w:val="005752F9"/>
    <w:rsid w:val="00577534"/>
    <w:rsid w:val="0058104A"/>
    <w:rsid w:val="00581774"/>
    <w:rsid w:val="00581CB4"/>
    <w:rsid w:val="00583B73"/>
    <w:rsid w:val="005853C7"/>
    <w:rsid w:val="005873DB"/>
    <w:rsid w:val="00590044"/>
    <w:rsid w:val="00591BAC"/>
    <w:rsid w:val="00591E89"/>
    <w:rsid w:val="00593E21"/>
    <w:rsid w:val="00594CEF"/>
    <w:rsid w:val="00595D2F"/>
    <w:rsid w:val="00595D79"/>
    <w:rsid w:val="00596EFB"/>
    <w:rsid w:val="005A2679"/>
    <w:rsid w:val="005A3729"/>
    <w:rsid w:val="005A4133"/>
    <w:rsid w:val="005A4D8B"/>
    <w:rsid w:val="005A766F"/>
    <w:rsid w:val="005B11AF"/>
    <w:rsid w:val="005B1A42"/>
    <w:rsid w:val="005B31AE"/>
    <w:rsid w:val="005B3277"/>
    <w:rsid w:val="005B38F0"/>
    <w:rsid w:val="005B42E9"/>
    <w:rsid w:val="005B666F"/>
    <w:rsid w:val="005C63D5"/>
    <w:rsid w:val="005C6DA1"/>
    <w:rsid w:val="005C6DFB"/>
    <w:rsid w:val="005C6E51"/>
    <w:rsid w:val="005D00F9"/>
    <w:rsid w:val="005D0B3B"/>
    <w:rsid w:val="005D0C14"/>
    <w:rsid w:val="005D0D7E"/>
    <w:rsid w:val="005D1A3B"/>
    <w:rsid w:val="005D22F8"/>
    <w:rsid w:val="005D5093"/>
    <w:rsid w:val="005D50A5"/>
    <w:rsid w:val="005D5CBA"/>
    <w:rsid w:val="005D6481"/>
    <w:rsid w:val="005D730D"/>
    <w:rsid w:val="005E0021"/>
    <w:rsid w:val="005E7E91"/>
    <w:rsid w:val="005F1483"/>
    <w:rsid w:val="005F1DB0"/>
    <w:rsid w:val="005F469A"/>
    <w:rsid w:val="005F55F0"/>
    <w:rsid w:val="005F696D"/>
    <w:rsid w:val="005F6FFB"/>
    <w:rsid w:val="006033B5"/>
    <w:rsid w:val="006039F1"/>
    <w:rsid w:val="006047F1"/>
    <w:rsid w:val="00606219"/>
    <w:rsid w:val="006073DF"/>
    <w:rsid w:val="006101C7"/>
    <w:rsid w:val="00611517"/>
    <w:rsid w:val="006118B1"/>
    <w:rsid w:val="006122B8"/>
    <w:rsid w:val="0061495B"/>
    <w:rsid w:val="006150B0"/>
    <w:rsid w:val="00616F4B"/>
    <w:rsid w:val="00620CA5"/>
    <w:rsid w:val="00621433"/>
    <w:rsid w:val="0062168C"/>
    <w:rsid w:val="00622D9B"/>
    <w:rsid w:val="0062536E"/>
    <w:rsid w:val="006334B5"/>
    <w:rsid w:val="00636A24"/>
    <w:rsid w:val="00636A6A"/>
    <w:rsid w:val="00641E08"/>
    <w:rsid w:val="00643BB1"/>
    <w:rsid w:val="006446BA"/>
    <w:rsid w:val="006446C5"/>
    <w:rsid w:val="006454EF"/>
    <w:rsid w:val="00646143"/>
    <w:rsid w:val="0065388B"/>
    <w:rsid w:val="0065410F"/>
    <w:rsid w:val="00656612"/>
    <w:rsid w:val="0065732B"/>
    <w:rsid w:val="00660DD6"/>
    <w:rsid w:val="006612AA"/>
    <w:rsid w:val="006614B9"/>
    <w:rsid w:val="00664830"/>
    <w:rsid w:val="00665586"/>
    <w:rsid w:val="0066607C"/>
    <w:rsid w:val="006709E9"/>
    <w:rsid w:val="00670BF3"/>
    <w:rsid w:val="00672F48"/>
    <w:rsid w:val="00673188"/>
    <w:rsid w:val="00673629"/>
    <w:rsid w:val="00675001"/>
    <w:rsid w:val="00676C7A"/>
    <w:rsid w:val="006779F7"/>
    <w:rsid w:val="006846F7"/>
    <w:rsid w:val="00687795"/>
    <w:rsid w:val="00687830"/>
    <w:rsid w:val="006927F9"/>
    <w:rsid w:val="006A085C"/>
    <w:rsid w:val="006A09D1"/>
    <w:rsid w:val="006A0CC8"/>
    <w:rsid w:val="006A252C"/>
    <w:rsid w:val="006A36EB"/>
    <w:rsid w:val="006A37C1"/>
    <w:rsid w:val="006A699D"/>
    <w:rsid w:val="006A7089"/>
    <w:rsid w:val="006B1074"/>
    <w:rsid w:val="006B2688"/>
    <w:rsid w:val="006B5647"/>
    <w:rsid w:val="006B564B"/>
    <w:rsid w:val="006B7E1C"/>
    <w:rsid w:val="006C1939"/>
    <w:rsid w:val="006C2516"/>
    <w:rsid w:val="006C3045"/>
    <w:rsid w:val="006C3E35"/>
    <w:rsid w:val="006C41B6"/>
    <w:rsid w:val="006C4F26"/>
    <w:rsid w:val="006C4F58"/>
    <w:rsid w:val="006C6F2C"/>
    <w:rsid w:val="006D0FFC"/>
    <w:rsid w:val="006D1D44"/>
    <w:rsid w:val="006D522D"/>
    <w:rsid w:val="006D6A01"/>
    <w:rsid w:val="006D6E45"/>
    <w:rsid w:val="006D7FCD"/>
    <w:rsid w:val="006E07DC"/>
    <w:rsid w:val="006E1F8C"/>
    <w:rsid w:val="006E396C"/>
    <w:rsid w:val="006E40F1"/>
    <w:rsid w:val="006E4842"/>
    <w:rsid w:val="006E7316"/>
    <w:rsid w:val="006F15C1"/>
    <w:rsid w:val="006F26B4"/>
    <w:rsid w:val="006F5037"/>
    <w:rsid w:val="006F5E9A"/>
    <w:rsid w:val="006F6EDD"/>
    <w:rsid w:val="006F7D6A"/>
    <w:rsid w:val="0070153D"/>
    <w:rsid w:val="00702108"/>
    <w:rsid w:val="00705C1A"/>
    <w:rsid w:val="007062DA"/>
    <w:rsid w:val="0070652D"/>
    <w:rsid w:val="0070751B"/>
    <w:rsid w:val="00710891"/>
    <w:rsid w:val="00711065"/>
    <w:rsid w:val="00711241"/>
    <w:rsid w:val="00712839"/>
    <w:rsid w:val="00712FB4"/>
    <w:rsid w:val="00713445"/>
    <w:rsid w:val="00714196"/>
    <w:rsid w:val="00714479"/>
    <w:rsid w:val="00715CEA"/>
    <w:rsid w:val="00716CC0"/>
    <w:rsid w:val="00717599"/>
    <w:rsid w:val="00720626"/>
    <w:rsid w:val="00721576"/>
    <w:rsid w:val="00722BBB"/>
    <w:rsid w:val="00723B08"/>
    <w:rsid w:val="00723CF2"/>
    <w:rsid w:val="00727965"/>
    <w:rsid w:val="00730140"/>
    <w:rsid w:val="0073157A"/>
    <w:rsid w:val="00731B85"/>
    <w:rsid w:val="007326CA"/>
    <w:rsid w:val="0073360E"/>
    <w:rsid w:val="00741579"/>
    <w:rsid w:val="007425F5"/>
    <w:rsid w:val="0074538E"/>
    <w:rsid w:val="00745FFC"/>
    <w:rsid w:val="00750B67"/>
    <w:rsid w:val="00752729"/>
    <w:rsid w:val="00752E45"/>
    <w:rsid w:val="007533DB"/>
    <w:rsid w:val="0075350F"/>
    <w:rsid w:val="007538A3"/>
    <w:rsid w:val="007540DC"/>
    <w:rsid w:val="0075424D"/>
    <w:rsid w:val="00755031"/>
    <w:rsid w:val="00756D65"/>
    <w:rsid w:val="00761371"/>
    <w:rsid w:val="007633E8"/>
    <w:rsid w:val="00764E45"/>
    <w:rsid w:val="00765DA2"/>
    <w:rsid w:val="0076602B"/>
    <w:rsid w:val="00766F46"/>
    <w:rsid w:val="00771282"/>
    <w:rsid w:val="00772DF6"/>
    <w:rsid w:val="00773B1A"/>
    <w:rsid w:val="00774B90"/>
    <w:rsid w:val="007753D8"/>
    <w:rsid w:val="00777E95"/>
    <w:rsid w:val="007806DB"/>
    <w:rsid w:val="007822EA"/>
    <w:rsid w:val="007842E7"/>
    <w:rsid w:val="0078525C"/>
    <w:rsid w:val="00785C76"/>
    <w:rsid w:val="00787218"/>
    <w:rsid w:val="00787443"/>
    <w:rsid w:val="007875E0"/>
    <w:rsid w:val="007905D4"/>
    <w:rsid w:val="0079198C"/>
    <w:rsid w:val="00792BB9"/>
    <w:rsid w:val="00792DF5"/>
    <w:rsid w:val="00792E1F"/>
    <w:rsid w:val="00793D14"/>
    <w:rsid w:val="0079697E"/>
    <w:rsid w:val="007976EE"/>
    <w:rsid w:val="007A1424"/>
    <w:rsid w:val="007A1973"/>
    <w:rsid w:val="007A1B40"/>
    <w:rsid w:val="007A1D54"/>
    <w:rsid w:val="007A314E"/>
    <w:rsid w:val="007A389A"/>
    <w:rsid w:val="007A3CDE"/>
    <w:rsid w:val="007A4B4C"/>
    <w:rsid w:val="007A51D1"/>
    <w:rsid w:val="007A51FB"/>
    <w:rsid w:val="007A55CB"/>
    <w:rsid w:val="007A5DC2"/>
    <w:rsid w:val="007A67A6"/>
    <w:rsid w:val="007A6C05"/>
    <w:rsid w:val="007A716F"/>
    <w:rsid w:val="007A7600"/>
    <w:rsid w:val="007B067E"/>
    <w:rsid w:val="007B10F7"/>
    <w:rsid w:val="007B360D"/>
    <w:rsid w:val="007B3EC8"/>
    <w:rsid w:val="007B3F80"/>
    <w:rsid w:val="007B7C25"/>
    <w:rsid w:val="007C0BA5"/>
    <w:rsid w:val="007C1EBC"/>
    <w:rsid w:val="007C2E69"/>
    <w:rsid w:val="007C2F6C"/>
    <w:rsid w:val="007C3B10"/>
    <w:rsid w:val="007C3C25"/>
    <w:rsid w:val="007C4ADB"/>
    <w:rsid w:val="007C4B71"/>
    <w:rsid w:val="007C5605"/>
    <w:rsid w:val="007C7E86"/>
    <w:rsid w:val="007D3289"/>
    <w:rsid w:val="007E1EFD"/>
    <w:rsid w:val="007E21B9"/>
    <w:rsid w:val="007E3764"/>
    <w:rsid w:val="007E5F3A"/>
    <w:rsid w:val="007F0577"/>
    <w:rsid w:val="007F0FF4"/>
    <w:rsid w:val="007F1534"/>
    <w:rsid w:val="007F2E17"/>
    <w:rsid w:val="007F5F2E"/>
    <w:rsid w:val="007F6A69"/>
    <w:rsid w:val="007F7631"/>
    <w:rsid w:val="0080025C"/>
    <w:rsid w:val="00803489"/>
    <w:rsid w:val="00804D4A"/>
    <w:rsid w:val="00805FDE"/>
    <w:rsid w:val="00807FFA"/>
    <w:rsid w:val="008102AB"/>
    <w:rsid w:val="008117CD"/>
    <w:rsid w:val="008131C7"/>
    <w:rsid w:val="008140C1"/>
    <w:rsid w:val="008215D3"/>
    <w:rsid w:val="008231A0"/>
    <w:rsid w:val="008247E0"/>
    <w:rsid w:val="008275B3"/>
    <w:rsid w:val="00827E5A"/>
    <w:rsid w:val="0083182F"/>
    <w:rsid w:val="00831D47"/>
    <w:rsid w:val="00832AAB"/>
    <w:rsid w:val="00840288"/>
    <w:rsid w:val="008403C2"/>
    <w:rsid w:val="00841546"/>
    <w:rsid w:val="008418AA"/>
    <w:rsid w:val="00841FBE"/>
    <w:rsid w:val="0084484D"/>
    <w:rsid w:val="00845C98"/>
    <w:rsid w:val="0084778B"/>
    <w:rsid w:val="00847BEF"/>
    <w:rsid w:val="008511E6"/>
    <w:rsid w:val="00852DFE"/>
    <w:rsid w:val="0085384B"/>
    <w:rsid w:val="00855F88"/>
    <w:rsid w:val="00856AAA"/>
    <w:rsid w:val="00860D39"/>
    <w:rsid w:val="00860FA5"/>
    <w:rsid w:val="00861D26"/>
    <w:rsid w:val="00863104"/>
    <w:rsid w:val="0086514F"/>
    <w:rsid w:val="00865425"/>
    <w:rsid w:val="00871C0D"/>
    <w:rsid w:val="00872473"/>
    <w:rsid w:val="00876B36"/>
    <w:rsid w:val="00877878"/>
    <w:rsid w:val="00877CF4"/>
    <w:rsid w:val="008808B2"/>
    <w:rsid w:val="0088176A"/>
    <w:rsid w:val="00882CAF"/>
    <w:rsid w:val="00883AC8"/>
    <w:rsid w:val="00893516"/>
    <w:rsid w:val="0089396A"/>
    <w:rsid w:val="00893AD1"/>
    <w:rsid w:val="00893CA7"/>
    <w:rsid w:val="00894E12"/>
    <w:rsid w:val="0089569E"/>
    <w:rsid w:val="00896278"/>
    <w:rsid w:val="008A1732"/>
    <w:rsid w:val="008A1AD2"/>
    <w:rsid w:val="008A20DC"/>
    <w:rsid w:val="008A2950"/>
    <w:rsid w:val="008A2B8A"/>
    <w:rsid w:val="008A3E34"/>
    <w:rsid w:val="008A50AF"/>
    <w:rsid w:val="008A7642"/>
    <w:rsid w:val="008A7FF4"/>
    <w:rsid w:val="008B008E"/>
    <w:rsid w:val="008B3DEE"/>
    <w:rsid w:val="008B7F5D"/>
    <w:rsid w:val="008C07DE"/>
    <w:rsid w:val="008C14F6"/>
    <w:rsid w:val="008C41A8"/>
    <w:rsid w:val="008C5858"/>
    <w:rsid w:val="008C5873"/>
    <w:rsid w:val="008C6821"/>
    <w:rsid w:val="008C70F9"/>
    <w:rsid w:val="008D001D"/>
    <w:rsid w:val="008D2D64"/>
    <w:rsid w:val="008D52B2"/>
    <w:rsid w:val="008E010A"/>
    <w:rsid w:val="008E2ADF"/>
    <w:rsid w:val="008E4159"/>
    <w:rsid w:val="008F242D"/>
    <w:rsid w:val="008F33AB"/>
    <w:rsid w:val="008F4777"/>
    <w:rsid w:val="008F5E00"/>
    <w:rsid w:val="008F6684"/>
    <w:rsid w:val="008F707F"/>
    <w:rsid w:val="00901077"/>
    <w:rsid w:val="009010C0"/>
    <w:rsid w:val="00902038"/>
    <w:rsid w:val="00902D96"/>
    <w:rsid w:val="0090346D"/>
    <w:rsid w:val="00906244"/>
    <w:rsid w:val="00907D72"/>
    <w:rsid w:val="00912EB3"/>
    <w:rsid w:val="009131AA"/>
    <w:rsid w:val="0091378D"/>
    <w:rsid w:val="00914AB6"/>
    <w:rsid w:val="009212D1"/>
    <w:rsid w:val="00923428"/>
    <w:rsid w:val="00925220"/>
    <w:rsid w:val="009256B5"/>
    <w:rsid w:val="0092679D"/>
    <w:rsid w:val="00926CE2"/>
    <w:rsid w:val="00927BD8"/>
    <w:rsid w:val="00932E22"/>
    <w:rsid w:val="009348C8"/>
    <w:rsid w:val="0093490C"/>
    <w:rsid w:val="0093586B"/>
    <w:rsid w:val="009400A2"/>
    <w:rsid w:val="00940C09"/>
    <w:rsid w:val="00941E32"/>
    <w:rsid w:val="00944FD1"/>
    <w:rsid w:val="0094550D"/>
    <w:rsid w:val="0094750B"/>
    <w:rsid w:val="0094769F"/>
    <w:rsid w:val="00947CF3"/>
    <w:rsid w:val="00947F9A"/>
    <w:rsid w:val="009501F2"/>
    <w:rsid w:val="00950241"/>
    <w:rsid w:val="0095133F"/>
    <w:rsid w:val="0095205B"/>
    <w:rsid w:val="0095391E"/>
    <w:rsid w:val="00953D0B"/>
    <w:rsid w:val="00955143"/>
    <w:rsid w:val="00961C71"/>
    <w:rsid w:val="00961FB1"/>
    <w:rsid w:val="00964430"/>
    <w:rsid w:val="0096469B"/>
    <w:rsid w:val="009653B5"/>
    <w:rsid w:val="009662A7"/>
    <w:rsid w:val="00966802"/>
    <w:rsid w:val="00966E13"/>
    <w:rsid w:val="009712BE"/>
    <w:rsid w:val="0097265D"/>
    <w:rsid w:val="00973664"/>
    <w:rsid w:val="00975706"/>
    <w:rsid w:val="00983202"/>
    <w:rsid w:val="0098372A"/>
    <w:rsid w:val="00983FC2"/>
    <w:rsid w:val="0098526E"/>
    <w:rsid w:val="00986F13"/>
    <w:rsid w:val="00986FBE"/>
    <w:rsid w:val="00987DA1"/>
    <w:rsid w:val="00992849"/>
    <w:rsid w:val="009930C5"/>
    <w:rsid w:val="00994B32"/>
    <w:rsid w:val="00995170"/>
    <w:rsid w:val="00995E2B"/>
    <w:rsid w:val="009976F4"/>
    <w:rsid w:val="009A18E3"/>
    <w:rsid w:val="009A5437"/>
    <w:rsid w:val="009A73A4"/>
    <w:rsid w:val="009A73BB"/>
    <w:rsid w:val="009A7E4D"/>
    <w:rsid w:val="009B012A"/>
    <w:rsid w:val="009B0644"/>
    <w:rsid w:val="009B1ADD"/>
    <w:rsid w:val="009B2CA9"/>
    <w:rsid w:val="009B2F9F"/>
    <w:rsid w:val="009B3385"/>
    <w:rsid w:val="009B3C40"/>
    <w:rsid w:val="009B4CA4"/>
    <w:rsid w:val="009B5AEE"/>
    <w:rsid w:val="009C0AD7"/>
    <w:rsid w:val="009C0E66"/>
    <w:rsid w:val="009C1C3D"/>
    <w:rsid w:val="009C3618"/>
    <w:rsid w:val="009D0858"/>
    <w:rsid w:val="009D71D7"/>
    <w:rsid w:val="009E0092"/>
    <w:rsid w:val="009E136B"/>
    <w:rsid w:val="009E298B"/>
    <w:rsid w:val="009E375F"/>
    <w:rsid w:val="009E4194"/>
    <w:rsid w:val="009E57D2"/>
    <w:rsid w:val="009E5BBD"/>
    <w:rsid w:val="009E6CC7"/>
    <w:rsid w:val="009F0742"/>
    <w:rsid w:val="009F1408"/>
    <w:rsid w:val="009F1B70"/>
    <w:rsid w:val="009F569F"/>
    <w:rsid w:val="009F673A"/>
    <w:rsid w:val="009F6DBC"/>
    <w:rsid w:val="009F790D"/>
    <w:rsid w:val="00A020AA"/>
    <w:rsid w:val="00A02F9C"/>
    <w:rsid w:val="00A045EC"/>
    <w:rsid w:val="00A04A3C"/>
    <w:rsid w:val="00A07C02"/>
    <w:rsid w:val="00A113A2"/>
    <w:rsid w:val="00A11972"/>
    <w:rsid w:val="00A12F31"/>
    <w:rsid w:val="00A1688A"/>
    <w:rsid w:val="00A22BD9"/>
    <w:rsid w:val="00A22FEA"/>
    <w:rsid w:val="00A23E64"/>
    <w:rsid w:val="00A2443F"/>
    <w:rsid w:val="00A245E3"/>
    <w:rsid w:val="00A24D8D"/>
    <w:rsid w:val="00A25FEE"/>
    <w:rsid w:val="00A265FA"/>
    <w:rsid w:val="00A326F8"/>
    <w:rsid w:val="00A3655A"/>
    <w:rsid w:val="00A369D3"/>
    <w:rsid w:val="00A410AA"/>
    <w:rsid w:val="00A42E17"/>
    <w:rsid w:val="00A4457B"/>
    <w:rsid w:val="00A457E5"/>
    <w:rsid w:val="00A47E09"/>
    <w:rsid w:val="00A53953"/>
    <w:rsid w:val="00A53E5A"/>
    <w:rsid w:val="00A54656"/>
    <w:rsid w:val="00A5472B"/>
    <w:rsid w:val="00A55386"/>
    <w:rsid w:val="00A56171"/>
    <w:rsid w:val="00A6118B"/>
    <w:rsid w:val="00A621E0"/>
    <w:rsid w:val="00A643AE"/>
    <w:rsid w:val="00A662F1"/>
    <w:rsid w:val="00A700DC"/>
    <w:rsid w:val="00A70DB9"/>
    <w:rsid w:val="00A718A3"/>
    <w:rsid w:val="00A725F0"/>
    <w:rsid w:val="00A72A44"/>
    <w:rsid w:val="00A753CC"/>
    <w:rsid w:val="00A7601B"/>
    <w:rsid w:val="00A7719F"/>
    <w:rsid w:val="00A80934"/>
    <w:rsid w:val="00A81AE1"/>
    <w:rsid w:val="00A81DC5"/>
    <w:rsid w:val="00A822BE"/>
    <w:rsid w:val="00A84C3B"/>
    <w:rsid w:val="00A8585B"/>
    <w:rsid w:val="00A85F22"/>
    <w:rsid w:val="00A909F9"/>
    <w:rsid w:val="00A90BAF"/>
    <w:rsid w:val="00AA305C"/>
    <w:rsid w:val="00AA7625"/>
    <w:rsid w:val="00AB021D"/>
    <w:rsid w:val="00AC0256"/>
    <w:rsid w:val="00AC11D6"/>
    <w:rsid w:val="00AC4A9A"/>
    <w:rsid w:val="00AC4EE1"/>
    <w:rsid w:val="00AC759D"/>
    <w:rsid w:val="00AD37D6"/>
    <w:rsid w:val="00AD490A"/>
    <w:rsid w:val="00AD5172"/>
    <w:rsid w:val="00AD5F7C"/>
    <w:rsid w:val="00AE01EB"/>
    <w:rsid w:val="00AE2B49"/>
    <w:rsid w:val="00AE3199"/>
    <w:rsid w:val="00AE3DCD"/>
    <w:rsid w:val="00AE3E3A"/>
    <w:rsid w:val="00AE41FF"/>
    <w:rsid w:val="00AE4414"/>
    <w:rsid w:val="00AE48AF"/>
    <w:rsid w:val="00AE4FD8"/>
    <w:rsid w:val="00AE6671"/>
    <w:rsid w:val="00AF0BC5"/>
    <w:rsid w:val="00AF0C26"/>
    <w:rsid w:val="00AF1208"/>
    <w:rsid w:val="00AF4670"/>
    <w:rsid w:val="00AF49A5"/>
    <w:rsid w:val="00AF5DAE"/>
    <w:rsid w:val="00AF5FF1"/>
    <w:rsid w:val="00AF724C"/>
    <w:rsid w:val="00B02F40"/>
    <w:rsid w:val="00B0452C"/>
    <w:rsid w:val="00B06540"/>
    <w:rsid w:val="00B10D6F"/>
    <w:rsid w:val="00B111B6"/>
    <w:rsid w:val="00B11D9E"/>
    <w:rsid w:val="00B12605"/>
    <w:rsid w:val="00B13363"/>
    <w:rsid w:val="00B13648"/>
    <w:rsid w:val="00B163E5"/>
    <w:rsid w:val="00B17897"/>
    <w:rsid w:val="00B20BBF"/>
    <w:rsid w:val="00B2258F"/>
    <w:rsid w:val="00B23F7C"/>
    <w:rsid w:val="00B25155"/>
    <w:rsid w:val="00B27D30"/>
    <w:rsid w:val="00B27E43"/>
    <w:rsid w:val="00B324B8"/>
    <w:rsid w:val="00B328FB"/>
    <w:rsid w:val="00B3336E"/>
    <w:rsid w:val="00B33FD6"/>
    <w:rsid w:val="00B353A5"/>
    <w:rsid w:val="00B37048"/>
    <w:rsid w:val="00B37639"/>
    <w:rsid w:val="00B42B0A"/>
    <w:rsid w:val="00B46DCD"/>
    <w:rsid w:val="00B5058F"/>
    <w:rsid w:val="00B50689"/>
    <w:rsid w:val="00B54C68"/>
    <w:rsid w:val="00B57313"/>
    <w:rsid w:val="00B6236C"/>
    <w:rsid w:val="00B63E86"/>
    <w:rsid w:val="00B73756"/>
    <w:rsid w:val="00B739D4"/>
    <w:rsid w:val="00B7445C"/>
    <w:rsid w:val="00B75002"/>
    <w:rsid w:val="00B754E9"/>
    <w:rsid w:val="00B76DA1"/>
    <w:rsid w:val="00B77677"/>
    <w:rsid w:val="00B77B7B"/>
    <w:rsid w:val="00B80478"/>
    <w:rsid w:val="00B80AF5"/>
    <w:rsid w:val="00B82A5C"/>
    <w:rsid w:val="00B83E9E"/>
    <w:rsid w:val="00B86832"/>
    <w:rsid w:val="00B87807"/>
    <w:rsid w:val="00B879F4"/>
    <w:rsid w:val="00B9356B"/>
    <w:rsid w:val="00B93975"/>
    <w:rsid w:val="00B949C3"/>
    <w:rsid w:val="00B94FC1"/>
    <w:rsid w:val="00B94FEE"/>
    <w:rsid w:val="00B956D7"/>
    <w:rsid w:val="00B95707"/>
    <w:rsid w:val="00B96870"/>
    <w:rsid w:val="00BA15D7"/>
    <w:rsid w:val="00BA1A16"/>
    <w:rsid w:val="00BA35D9"/>
    <w:rsid w:val="00BA7380"/>
    <w:rsid w:val="00BB010B"/>
    <w:rsid w:val="00BB235C"/>
    <w:rsid w:val="00BB76F5"/>
    <w:rsid w:val="00BC03A0"/>
    <w:rsid w:val="00BC14E4"/>
    <w:rsid w:val="00BC2684"/>
    <w:rsid w:val="00BC2D2A"/>
    <w:rsid w:val="00BC38FD"/>
    <w:rsid w:val="00BC53C3"/>
    <w:rsid w:val="00BC6AC9"/>
    <w:rsid w:val="00BD0A34"/>
    <w:rsid w:val="00BD0AFE"/>
    <w:rsid w:val="00BD11BF"/>
    <w:rsid w:val="00BD1E22"/>
    <w:rsid w:val="00BD3DB7"/>
    <w:rsid w:val="00BD5C8E"/>
    <w:rsid w:val="00BD6867"/>
    <w:rsid w:val="00BE0020"/>
    <w:rsid w:val="00BE07E1"/>
    <w:rsid w:val="00BE2375"/>
    <w:rsid w:val="00BE3DA0"/>
    <w:rsid w:val="00BE486C"/>
    <w:rsid w:val="00BE5881"/>
    <w:rsid w:val="00BE6B23"/>
    <w:rsid w:val="00BF058D"/>
    <w:rsid w:val="00BF2296"/>
    <w:rsid w:val="00BF2F77"/>
    <w:rsid w:val="00BF5F47"/>
    <w:rsid w:val="00BF64F0"/>
    <w:rsid w:val="00BF69C9"/>
    <w:rsid w:val="00BF6AAA"/>
    <w:rsid w:val="00BF7B76"/>
    <w:rsid w:val="00BF7F3F"/>
    <w:rsid w:val="00C023EC"/>
    <w:rsid w:val="00C0476C"/>
    <w:rsid w:val="00C06903"/>
    <w:rsid w:val="00C0707B"/>
    <w:rsid w:val="00C0761B"/>
    <w:rsid w:val="00C12921"/>
    <w:rsid w:val="00C139A6"/>
    <w:rsid w:val="00C14F99"/>
    <w:rsid w:val="00C1512C"/>
    <w:rsid w:val="00C17EAB"/>
    <w:rsid w:val="00C20C2E"/>
    <w:rsid w:val="00C22674"/>
    <w:rsid w:val="00C24EFF"/>
    <w:rsid w:val="00C25993"/>
    <w:rsid w:val="00C262CC"/>
    <w:rsid w:val="00C27FFB"/>
    <w:rsid w:val="00C34C24"/>
    <w:rsid w:val="00C350FE"/>
    <w:rsid w:val="00C35AEC"/>
    <w:rsid w:val="00C36E14"/>
    <w:rsid w:val="00C4163F"/>
    <w:rsid w:val="00C42490"/>
    <w:rsid w:val="00C4320F"/>
    <w:rsid w:val="00C44D28"/>
    <w:rsid w:val="00C4570D"/>
    <w:rsid w:val="00C512CC"/>
    <w:rsid w:val="00C51585"/>
    <w:rsid w:val="00C53225"/>
    <w:rsid w:val="00C533B8"/>
    <w:rsid w:val="00C53BBE"/>
    <w:rsid w:val="00C53D7D"/>
    <w:rsid w:val="00C550D6"/>
    <w:rsid w:val="00C568CD"/>
    <w:rsid w:val="00C56DEF"/>
    <w:rsid w:val="00C57C11"/>
    <w:rsid w:val="00C612E5"/>
    <w:rsid w:val="00C615D8"/>
    <w:rsid w:val="00C6226D"/>
    <w:rsid w:val="00C64BA1"/>
    <w:rsid w:val="00C64E73"/>
    <w:rsid w:val="00C679D5"/>
    <w:rsid w:val="00C70480"/>
    <w:rsid w:val="00C71435"/>
    <w:rsid w:val="00C73E0D"/>
    <w:rsid w:val="00C74E3E"/>
    <w:rsid w:val="00C7556F"/>
    <w:rsid w:val="00C772F5"/>
    <w:rsid w:val="00C81E91"/>
    <w:rsid w:val="00C82EE8"/>
    <w:rsid w:val="00C85D81"/>
    <w:rsid w:val="00C86DC0"/>
    <w:rsid w:val="00C87388"/>
    <w:rsid w:val="00C90BF6"/>
    <w:rsid w:val="00C95386"/>
    <w:rsid w:val="00C95DCE"/>
    <w:rsid w:val="00C95E93"/>
    <w:rsid w:val="00CA0E99"/>
    <w:rsid w:val="00CA0F2E"/>
    <w:rsid w:val="00CA1703"/>
    <w:rsid w:val="00CA2E96"/>
    <w:rsid w:val="00CA366F"/>
    <w:rsid w:val="00CA7C1E"/>
    <w:rsid w:val="00CB029F"/>
    <w:rsid w:val="00CB0593"/>
    <w:rsid w:val="00CB0626"/>
    <w:rsid w:val="00CB06F1"/>
    <w:rsid w:val="00CB40CE"/>
    <w:rsid w:val="00CB4246"/>
    <w:rsid w:val="00CB636A"/>
    <w:rsid w:val="00CC06AF"/>
    <w:rsid w:val="00CC0E73"/>
    <w:rsid w:val="00CC1768"/>
    <w:rsid w:val="00CC3163"/>
    <w:rsid w:val="00CC35B6"/>
    <w:rsid w:val="00CC4E80"/>
    <w:rsid w:val="00CC5573"/>
    <w:rsid w:val="00CC618C"/>
    <w:rsid w:val="00CC6951"/>
    <w:rsid w:val="00CC6995"/>
    <w:rsid w:val="00CC7615"/>
    <w:rsid w:val="00CD26C5"/>
    <w:rsid w:val="00CD33DF"/>
    <w:rsid w:val="00CD37EE"/>
    <w:rsid w:val="00CE0C42"/>
    <w:rsid w:val="00CE2CC1"/>
    <w:rsid w:val="00CE3F0D"/>
    <w:rsid w:val="00CE4083"/>
    <w:rsid w:val="00CE598C"/>
    <w:rsid w:val="00CE7334"/>
    <w:rsid w:val="00CE7468"/>
    <w:rsid w:val="00CE7658"/>
    <w:rsid w:val="00CE7866"/>
    <w:rsid w:val="00CE7D21"/>
    <w:rsid w:val="00CF0EA9"/>
    <w:rsid w:val="00CF27C8"/>
    <w:rsid w:val="00CF52F4"/>
    <w:rsid w:val="00CF7485"/>
    <w:rsid w:val="00D0124B"/>
    <w:rsid w:val="00D0124D"/>
    <w:rsid w:val="00D0288D"/>
    <w:rsid w:val="00D03EF1"/>
    <w:rsid w:val="00D04B84"/>
    <w:rsid w:val="00D05639"/>
    <w:rsid w:val="00D058C0"/>
    <w:rsid w:val="00D0709B"/>
    <w:rsid w:val="00D0725B"/>
    <w:rsid w:val="00D07951"/>
    <w:rsid w:val="00D07ABE"/>
    <w:rsid w:val="00D07CBD"/>
    <w:rsid w:val="00D123E8"/>
    <w:rsid w:val="00D13A12"/>
    <w:rsid w:val="00D14995"/>
    <w:rsid w:val="00D150D6"/>
    <w:rsid w:val="00D1586D"/>
    <w:rsid w:val="00D24D2D"/>
    <w:rsid w:val="00D24FBB"/>
    <w:rsid w:val="00D2532D"/>
    <w:rsid w:val="00D265C2"/>
    <w:rsid w:val="00D26FDA"/>
    <w:rsid w:val="00D27FED"/>
    <w:rsid w:val="00D316A6"/>
    <w:rsid w:val="00D3190C"/>
    <w:rsid w:val="00D32523"/>
    <w:rsid w:val="00D32BDF"/>
    <w:rsid w:val="00D33584"/>
    <w:rsid w:val="00D34F67"/>
    <w:rsid w:val="00D35397"/>
    <w:rsid w:val="00D35BC9"/>
    <w:rsid w:val="00D40DA1"/>
    <w:rsid w:val="00D413D6"/>
    <w:rsid w:val="00D4233F"/>
    <w:rsid w:val="00D429EB"/>
    <w:rsid w:val="00D4467E"/>
    <w:rsid w:val="00D4607E"/>
    <w:rsid w:val="00D5184A"/>
    <w:rsid w:val="00D51867"/>
    <w:rsid w:val="00D52533"/>
    <w:rsid w:val="00D531CC"/>
    <w:rsid w:val="00D5489C"/>
    <w:rsid w:val="00D60E55"/>
    <w:rsid w:val="00D61291"/>
    <w:rsid w:val="00D6264D"/>
    <w:rsid w:val="00D668E8"/>
    <w:rsid w:val="00D67E3C"/>
    <w:rsid w:val="00D70733"/>
    <w:rsid w:val="00D707CC"/>
    <w:rsid w:val="00D725A8"/>
    <w:rsid w:val="00D73CCA"/>
    <w:rsid w:val="00D80C6D"/>
    <w:rsid w:val="00D829D5"/>
    <w:rsid w:val="00D82AF2"/>
    <w:rsid w:val="00D82C88"/>
    <w:rsid w:val="00D83324"/>
    <w:rsid w:val="00D837C5"/>
    <w:rsid w:val="00D84A7A"/>
    <w:rsid w:val="00D8550F"/>
    <w:rsid w:val="00D85E01"/>
    <w:rsid w:val="00D868A3"/>
    <w:rsid w:val="00D8691D"/>
    <w:rsid w:val="00D86A51"/>
    <w:rsid w:val="00D86CE8"/>
    <w:rsid w:val="00D9027D"/>
    <w:rsid w:val="00D90419"/>
    <w:rsid w:val="00D927AA"/>
    <w:rsid w:val="00D9322D"/>
    <w:rsid w:val="00D934FB"/>
    <w:rsid w:val="00D939F6"/>
    <w:rsid w:val="00D9518B"/>
    <w:rsid w:val="00D975F8"/>
    <w:rsid w:val="00DA0596"/>
    <w:rsid w:val="00DA405C"/>
    <w:rsid w:val="00DA5276"/>
    <w:rsid w:val="00DA5C57"/>
    <w:rsid w:val="00DA6821"/>
    <w:rsid w:val="00DA7FED"/>
    <w:rsid w:val="00DB058B"/>
    <w:rsid w:val="00DB0D57"/>
    <w:rsid w:val="00DB5870"/>
    <w:rsid w:val="00DB6F12"/>
    <w:rsid w:val="00DC06E2"/>
    <w:rsid w:val="00DC1AB3"/>
    <w:rsid w:val="00DC212D"/>
    <w:rsid w:val="00DC2F8E"/>
    <w:rsid w:val="00DC38FB"/>
    <w:rsid w:val="00DC55B4"/>
    <w:rsid w:val="00DD02F3"/>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221B"/>
    <w:rsid w:val="00DF43CD"/>
    <w:rsid w:val="00DF5B89"/>
    <w:rsid w:val="00DF7982"/>
    <w:rsid w:val="00DF7AEC"/>
    <w:rsid w:val="00E00248"/>
    <w:rsid w:val="00E02BC0"/>
    <w:rsid w:val="00E02C57"/>
    <w:rsid w:val="00E04ED2"/>
    <w:rsid w:val="00E0520F"/>
    <w:rsid w:val="00E10AF9"/>
    <w:rsid w:val="00E11170"/>
    <w:rsid w:val="00E1148C"/>
    <w:rsid w:val="00E13476"/>
    <w:rsid w:val="00E1368E"/>
    <w:rsid w:val="00E15257"/>
    <w:rsid w:val="00E15DD2"/>
    <w:rsid w:val="00E1775C"/>
    <w:rsid w:val="00E17BFC"/>
    <w:rsid w:val="00E17FE3"/>
    <w:rsid w:val="00E20659"/>
    <w:rsid w:val="00E2073C"/>
    <w:rsid w:val="00E215BC"/>
    <w:rsid w:val="00E22A85"/>
    <w:rsid w:val="00E2454E"/>
    <w:rsid w:val="00E24BEA"/>
    <w:rsid w:val="00E251B9"/>
    <w:rsid w:val="00E2719E"/>
    <w:rsid w:val="00E3102F"/>
    <w:rsid w:val="00E31E98"/>
    <w:rsid w:val="00E32697"/>
    <w:rsid w:val="00E32F0A"/>
    <w:rsid w:val="00E36DCC"/>
    <w:rsid w:val="00E376C1"/>
    <w:rsid w:val="00E376F4"/>
    <w:rsid w:val="00E37CD3"/>
    <w:rsid w:val="00E40E02"/>
    <w:rsid w:val="00E41A5D"/>
    <w:rsid w:val="00E458B7"/>
    <w:rsid w:val="00E47BB4"/>
    <w:rsid w:val="00E47DEE"/>
    <w:rsid w:val="00E509BB"/>
    <w:rsid w:val="00E51BA6"/>
    <w:rsid w:val="00E544A0"/>
    <w:rsid w:val="00E55371"/>
    <w:rsid w:val="00E5583B"/>
    <w:rsid w:val="00E570A6"/>
    <w:rsid w:val="00E60A11"/>
    <w:rsid w:val="00E60E11"/>
    <w:rsid w:val="00E619F4"/>
    <w:rsid w:val="00E6496F"/>
    <w:rsid w:val="00E6757F"/>
    <w:rsid w:val="00E70DD6"/>
    <w:rsid w:val="00E71CBE"/>
    <w:rsid w:val="00E725B0"/>
    <w:rsid w:val="00E73642"/>
    <w:rsid w:val="00E742CE"/>
    <w:rsid w:val="00E74C1A"/>
    <w:rsid w:val="00E74C1D"/>
    <w:rsid w:val="00E7583B"/>
    <w:rsid w:val="00E769B6"/>
    <w:rsid w:val="00E77F21"/>
    <w:rsid w:val="00E81BA2"/>
    <w:rsid w:val="00E831B5"/>
    <w:rsid w:val="00E83C08"/>
    <w:rsid w:val="00E8412F"/>
    <w:rsid w:val="00E84394"/>
    <w:rsid w:val="00E85DE6"/>
    <w:rsid w:val="00E87456"/>
    <w:rsid w:val="00E8784D"/>
    <w:rsid w:val="00E91B9D"/>
    <w:rsid w:val="00E92B14"/>
    <w:rsid w:val="00E93296"/>
    <w:rsid w:val="00E93F15"/>
    <w:rsid w:val="00E95AFB"/>
    <w:rsid w:val="00E96CC9"/>
    <w:rsid w:val="00EA0D54"/>
    <w:rsid w:val="00EA1073"/>
    <w:rsid w:val="00EA1412"/>
    <w:rsid w:val="00EA2676"/>
    <w:rsid w:val="00EA2797"/>
    <w:rsid w:val="00EA2948"/>
    <w:rsid w:val="00EA2D12"/>
    <w:rsid w:val="00EA4E71"/>
    <w:rsid w:val="00EA57F9"/>
    <w:rsid w:val="00EA7057"/>
    <w:rsid w:val="00EB1058"/>
    <w:rsid w:val="00EB19FF"/>
    <w:rsid w:val="00EB2B26"/>
    <w:rsid w:val="00EB364C"/>
    <w:rsid w:val="00EB49DA"/>
    <w:rsid w:val="00EB516F"/>
    <w:rsid w:val="00EB6B56"/>
    <w:rsid w:val="00EB7097"/>
    <w:rsid w:val="00EB73C0"/>
    <w:rsid w:val="00EC0F5D"/>
    <w:rsid w:val="00EC1E47"/>
    <w:rsid w:val="00EC373E"/>
    <w:rsid w:val="00EC45B0"/>
    <w:rsid w:val="00ED0B39"/>
    <w:rsid w:val="00ED3EC2"/>
    <w:rsid w:val="00ED6476"/>
    <w:rsid w:val="00ED6F2B"/>
    <w:rsid w:val="00EE1980"/>
    <w:rsid w:val="00EE2055"/>
    <w:rsid w:val="00EE20A0"/>
    <w:rsid w:val="00EE3F5F"/>
    <w:rsid w:val="00EE3F98"/>
    <w:rsid w:val="00EE6BBE"/>
    <w:rsid w:val="00EE7A28"/>
    <w:rsid w:val="00EF10BD"/>
    <w:rsid w:val="00EF3AE7"/>
    <w:rsid w:val="00EF3EC6"/>
    <w:rsid w:val="00EF4CC2"/>
    <w:rsid w:val="00EF5615"/>
    <w:rsid w:val="00EF5D7B"/>
    <w:rsid w:val="00F01A62"/>
    <w:rsid w:val="00F0768E"/>
    <w:rsid w:val="00F076A1"/>
    <w:rsid w:val="00F115B0"/>
    <w:rsid w:val="00F134A8"/>
    <w:rsid w:val="00F139DF"/>
    <w:rsid w:val="00F147B9"/>
    <w:rsid w:val="00F14DCC"/>
    <w:rsid w:val="00F14EEC"/>
    <w:rsid w:val="00F20A9D"/>
    <w:rsid w:val="00F21BC4"/>
    <w:rsid w:val="00F27372"/>
    <w:rsid w:val="00F27575"/>
    <w:rsid w:val="00F30472"/>
    <w:rsid w:val="00F30F32"/>
    <w:rsid w:val="00F328BF"/>
    <w:rsid w:val="00F35358"/>
    <w:rsid w:val="00F36033"/>
    <w:rsid w:val="00F4097A"/>
    <w:rsid w:val="00F4121A"/>
    <w:rsid w:val="00F42F06"/>
    <w:rsid w:val="00F43CC6"/>
    <w:rsid w:val="00F459EC"/>
    <w:rsid w:val="00F50CE8"/>
    <w:rsid w:val="00F5182C"/>
    <w:rsid w:val="00F51B24"/>
    <w:rsid w:val="00F52FFC"/>
    <w:rsid w:val="00F5479E"/>
    <w:rsid w:val="00F6252E"/>
    <w:rsid w:val="00F64127"/>
    <w:rsid w:val="00F654AF"/>
    <w:rsid w:val="00F67665"/>
    <w:rsid w:val="00F72468"/>
    <w:rsid w:val="00F73F5B"/>
    <w:rsid w:val="00F74290"/>
    <w:rsid w:val="00F752F0"/>
    <w:rsid w:val="00F8066D"/>
    <w:rsid w:val="00F80FA7"/>
    <w:rsid w:val="00F82C72"/>
    <w:rsid w:val="00F8305A"/>
    <w:rsid w:val="00F83753"/>
    <w:rsid w:val="00F86A0D"/>
    <w:rsid w:val="00F929E0"/>
    <w:rsid w:val="00F9314C"/>
    <w:rsid w:val="00F948BC"/>
    <w:rsid w:val="00F964C8"/>
    <w:rsid w:val="00F966E4"/>
    <w:rsid w:val="00F96F54"/>
    <w:rsid w:val="00F97339"/>
    <w:rsid w:val="00FA0C18"/>
    <w:rsid w:val="00FA1BCF"/>
    <w:rsid w:val="00FA1E94"/>
    <w:rsid w:val="00FA27E8"/>
    <w:rsid w:val="00FA3D70"/>
    <w:rsid w:val="00FA5CFC"/>
    <w:rsid w:val="00FA6157"/>
    <w:rsid w:val="00FA7C8B"/>
    <w:rsid w:val="00FB52BA"/>
    <w:rsid w:val="00FB5AE8"/>
    <w:rsid w:val="00FB6929"/>
    <w:rsid w:val="00FC0A50"/>
    <w:rsid w:val="00FC12FA"/>
    <w:rsid w:val="00FC38F9"/>
    <w:rsid w:val="00FC52AF"/>
    <w:rsid w:val="00FC663D"/>
    <w:rsid w:val="00FC6E86"/>
    <w:rsid w:val="00FC7F84"/>
    <w:rsid w:val="00FD20B3"/>
    <w:rsid w:val="00FD5DA2"/>
    <w:rsid w:val="00FE0969"/>
    <w:rsid w:val="00FE17F0"/>
    <w:rsid w:val="00FE3A1A"/>
    <w:rsid w:val="00FE3B91"/>
    <w:rsid w:val="00FE702A"/>
    <w:rsid w:val="00FE77C2"/>
    <w:rsid w:val="00FE7B69"/>
    <w:rsid w:val="00FF0979"/>
    <w:rsid w:val="00FF0FEA"/>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FF54"/>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styleId="Mencionar">
    <w:name w:val="Mention"/>
    <w:basedOn w:val="Fuentedeprrafopredeter"/>
    <w:uiPriority w:val="99"/>
    <w:semiHidden/>
    <w:unhideWhenUsed/>
    <w:rsid w:val="008C6821"/>
    <w:rPr>
      <w:color w:val="2B579A"/>
      <w:shd w:val="clear" w:color="auto" w:fill="E6E6E6"/>
    </w:rPr>
  </w:style>
  <w:style w:type="character" w:styleId="Mencinsinresolver">
    <w:name w:val="Unresolved Mention"/>
    <w:basedOn w:val="Fuentedeprrafopredeter"/>
    <w:uiPriority w:val="99"/>
    <w:semiHidden/>
    <w:unhideWhenUsed/>
    <w:rsid w:val="00003DBE"/>
    <w:rPr>
      <w:color w:val="808080"/>
      <w:shd w:val="clear" w:color="auto" w:fill="E6E6E6"/>
    </w:rPr>
  </w:style>
  <w:style w:type="character" w:styleId="Textodelmarcadordeposicin">
    <w:name w:val="Placeholder Text"/>
    <w:basedOn w:val="Fuentedeprrafopredeter"/>
    <w:uiPriority w:val="99"/>
    <w:semiHidden/>
    <w:rsid w:val="00D40D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AA8747-09C9-4E1E-9E33-58E7F4427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6813</TotalTime>
  <Pages>13</Pages>
  <Words>3159</Words>
  <Characters>17376</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1042</cp:revision>
  <cp:lastPrinted>2017-05-31T14:01:00Z</cp:lastPrinted>
  <dcterms:created xsi:type="dcterms:W3CDTF">2016-08-09T21:05:00Z</dcterms:created>
  <dcterms:modified xsi:type="dcterms:W3CDTF">2018-01-31T00:28:00Z</dcterms:modified>
</cp:coreProperties>
</file>